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FD3C6" w14:textId="77777777" w:rsidR="003062B4" w:rsidRPr="00237917" w:rsidRDefault="009075AC" w:rsidP="003062B4">
      <w:pPr>
        <w:jc w:val="center"/>
        <w:rPr>
          <w:b/>
          <w:bCs/>
          <w:color w:val="6E0D72"/>
          <w:sz w:val="28"/>
          <w:szCs w:val="28"/>
          <w:lang w:val="fr-CA"/>
        </w:rPr>
      </w:pPr>
      <w:r w:rsidRPr="00237917">
        <w:rPr>
          <w:b/>
          <w:bCs/>
          <w:color w:val="6E0D72"/>
          <w:sz w:val="28"/>
          <w:szCs w:val="28"/>
          <w:lang w:val="fr-CA"/>
        </w:rPr>
        <w:t>Outil</w:t>
      </w:r>
      <w:r w:rsidR="00AF42A8" w:rsidRPr="00237917">
        <w:rPr>
          <w:b/>
          <w:bCs/>
          <w:color w:val="6E0D72"/>
          <w:sz w:val="28"/>
          <w:szCs w:val="28"/>
          <w:lang w:val="fr-CA"/>
        </w:rPr>
        <w:t xml:space="preserve"> d’information pour les partenariats entre les programmes d’alphabétisation et de formation de base (AFB) et les métiers spécialisés</w:t>
      </w:r>
    </w:p>
    <w:p w14:paraId="7C7FD3C7" w14:textId="77777777" w:rsidR="003062B4" w:rsidRPr="00AF42A8" w:rsidRDefault="00457B80" w:rsidP="003062B4">
      <w:pPr>
        <w:spacing w:after="0" w:line="312" w:lineRule="auto"/>
        <w:contextualSpacing/>
        <w:rPr>
          <w:lang w:val="fr-CA"/>
        </w:rPr>
      </w:pPr>
      <w:r>
        <w:rPr>
          <w:lang w:val="fr-CA"/>
        </w:rPr>
        <w:t>L</w:t>
      </w:r>
      <w:r w:rsidR="00912A3E">
        <w:rPr>
          <w:lang w:val="fr-CA"/>
        </w:rPr>
        <w:t>e</w:t>
      </w:r>
      <w:r>
        <w:rPr>
          <w:lang w:val="fr-CA"/>
        </w:rPr>
        <w:t xml:space="preserve"> présent</w:t>
      </w:r>
      <w:r w:rsidR="00912A3E">
        <w:rPr>
          <w:lang w:val="fr-CA"/>
        </w:rPr>
        <w:t xml:space="preserve"> outil</w:t>
      </w:r>
      <w:r>
        <w:rPr>
          <w:lang w:val="fr-CA"/>
        </w:rPr>
        <w:t xml:space="preserve"> vise à fournir à nos partenaires de formation en apprentissage de l’information sur les programmes d’alphabétisation et de formation de base (AFB) en mettant l’accent sur les possibilités de partenariat pour appuyer les apprentis.</w:t>
      </w:r>
      <w:r w:rsidR="003062B4" w:rsidRPr="00AF42A8">
        <w:rPr>
          <w:lang w:val="fr-CA"/>
        </w:rPr>
        <w:t xml:space="preserve"> </w:t>
      </w:r>
      <w:r>
        <w:rPr>
          <w:color w:val="0F9ED5" w:themeColor="accent4"/>
          <w:lang w:val="fr-CA"/>
        </w:rPr>
        <w:t>Nom du réseau d’alphabétisation</w:t>
      </w:r>
      <w:r w:rsidR="003062B4" w:rsidRPr="00AF42A8">
        <w:rPr>
          <w:lang w:val="fr-CA"/>
        </w:rPr>
        <w:t xml:space="preserve"> </w:t>
      </w:r>
      <w:r>
        <w:rPr>
          <w:lang w:val="fr-CA"/>
        </w:rPr>
        <w:t>est le réseau d</w:t>
      </w:r>
      <w:r w:rsidR="000E64DE">
        <w:rPr>
          <w:lang w:val="fr-CA"/>
        </w:rPr>
        <w:t>’apprentissage</w:t>
      </w:r>
      <w:r>
        <w:rPr>
          <w:lang w:val="fr-CA"/>
        </w:rPr>
        <w:t xml:space="preserve"> des adultes à</w:t>
      </w:r>
      <w:r w:rsidR="003062B4" w:rsidRPr="00AF42A8">
        <w:rPr>
          <w:lang w:val="fr-CA"/>
        </w:rPr>
        <w:t xml:space="preserve"> </w:t>
      </w:r>
      <w:r>
        <w:rPr>
          <w:color w:val="0F9ED5" w:themeColor="accent4"/>
          <w:lang w:val="fr-CA"/>
        </w:rPr>
        <w:t>ville</w:t>
      </w:r>
      <w:r w:rsidR="003062B4" w:rsidRPr="00AF42A8">
        <w:rPr>
          <w:lang w:val="fr-CA"/>
        </w:rPr>
        <w:t xml:space="preserve">. </w:t>
      </w:r>
      <w:r>
        <w:rPr>
          <w:lang w:val="fr-CA"/>
        </w:rPr>
        <w:t>Nous soutenons et représentons les programmes d’AFB à</w:t>
      </w:r>
      <w:r w:rsidR="003062B4" w:rsidRPr="00AF42A8">
        <w:rPr>
          <w:lang w:val="fr-CA"/>
        </w:rPr>
        <w:t xml:space="preserve"> </w:t>
      </w:r>
      <w:r>
        <w:rPr>
          <w:color w:val="0F9ED5" w:themeColor="accent4"/>
          <w:lang w:val="fr-CA"/>
        </w:rPr>
        <w:t>villes et comtés</w:t>
      </w:r>
      <w:r w:rsidR="003062B4" w:rsidRPr="00AF42A8">
        <w:rPr>
          <w:lang w:val="fr-CA"/>
        </w:rPr>
        <w:t>.</w:t>
      </w:r>
    </w:p>
    <w:p w14:paraId="7C7FD3C8" w14:textId="77777777" w:rsidR="003062B4" w:rsidRPr="00AF42A8" w:rsidRDefault="003062B4" w:rsidP="003062B4">
      <w:pPr>
        <w:spacing w:after="0" w:line="312" w:lineRule="auto"/>
        <w:contextualSpacing/>
        <w:rPr>
          <w:lang w:val="fr-CA"/>
        </w:rPr>
      </w:pPr>
    </w:p>
    <w:p w14:paraId="7C7FD3C9" w14:textId="77777777" w:rsidR="003062B4" w:rsidRPr="00AF42A8" w:rsidRDefault="00457B80" w:rsidP="003062B4">
      <w:pPr>
        <w:spacing w:after="0" w:line="312" w:lineRule="auto"/>
        <w:contextualSpacing/>
        <w:rPr>
          <w:lang w:val="fr-CA"/>
        </w:rPr>
      </w:pPr>
      <w:r>
        <w:rPr>
          <w:lang w:val="fr-CA"/>
        </w:rPr>
        <w:t xml:space="preserve">Les programmes d’AFB offrent du soutien GRATUIT aux adultes de l’Ontario pour qu’ils </w:t>
      </w:r>
      <w:r w:rsidR="000E64DE">
        <w:rPr>
          <w:lang w:val="fr-CA"/>
        </w:rPr>
        <w:t>puissent acquérir et appliquer</w:t>
      </w:r>
      <w:r>
        <w:rPr>
          <w:lang w:val="fr-CA"/>
        </w:rPr>
        <w:t xml:space="preserve"> des compétences en communication, en calcul, en relations interpersonnelles et en littératie numérique afin d’atteindre leurs buts.</w:t>
      </w:r>
      <w:r w:rsidR="003062B4" w:rsidRPr="00AF42A8">
        <w:rPr>
          <w:lang w:val="fr-CA"/>
        </w:rPr>
        <w:t xml:space="preserve"> </w:t>
      </w:r>
      <w:r>
        <w:rPr>
          <w:lang w:val="fr-CA"/>
        </w:rPr>
        <w:t xml:space="preserve">Les programmes d’AFB peuvent aider les </w:t>
      </w:r>
      <w:r w:rsidR="000E64DE">
        <w:rPr>
          <w:lang w:val="fr-CA"/>
        </w:rPr>
        <w:t xml:space="preserve">apprentis et les </w:t>
      </w:r>
      <w:r>
        <w:rPr>
          <w:lang w:val="fr-CA"/>
        </w:rPr>
        <w:t xml:space="preserve">candidats apprentis qui ont besoin d’acquérir des compétences supplémentaires pour réussir </w:t>
      </w:r>
      <w:r w:rsidR="000E64DE">
        <w:rPr>
          <w:lang w:val="fr-CA"/>
        </w:rPr>
        <w:t xml:space="preserve">sur les voies vers </w:t>
      </w:r>
      <w:r>
        <w:rPr>
          <w:lang w:val="fr-CA"/>
        </w:rPr>
        <w:t xml:space="preserve">la formation, les études (y compris la formation par niveau </w:t>
      </w:r>
      <w:r w:rsidR="000E64DE">
        <w:rPr>
          <w:lang w:val="fr-CA"/>
        </w:rPr>
        <w:t xml:space="preserve">et </w:t>
      </w:r>
      <w:r>
        <w:rPr>
          <w:lang w:val="fr-CA"/>
        </w:rPr>
        <w:t>les examens) et l’emploi.</w:t>
      </w:r>
      <w:r w:rsidR="003062B4" w:rsidRPr="00AF42A8">
        <w:rPr>
          <w:lang w:val="fr-CA"/>
        </w:rPr>
        <w:t xml:space="preserve"> </w:t>
      </w:r>
      <w:r>
        <w:rPr>
          <w:lang w:val="fr-CA"/>
        </w:rPr>
        <w:t xml:space="preserve">Un partenariat avec les programmes d’AFB peut fournir à vos </w:t>
      </w:r>
      <w:r w:rsidR="000E64DE">
        <w:rPr>
          <w:lang w:val="fr-CA"/>
        </w:rPr>
        <w:t xml:space="preserve">apprentis ou vos </w:t>
      </w:r>
      <w:r>
        <w:rPr>
          <w:lang w:val="fr-CA"/>
        </w:rPr>
        <w:t>candidats apprentis le soutien dont ils ont besoin pour réussir.</w:t>
      </w:r>
      <w:r w:rsidR="003062B4" w:rsidRPr="00AF42A8">
        <w:rPr>
          <w:lang w:val="fr-CA"/>
        </w:rPr>
        <w:t xml:space="preserve"> </w:t>
      </w:r>
      <w:r w:rsidRPr="00457B80">
        <w:rPr>
          <w:b/>
          <w:lang w:val="fr-CA"/>
        </w:rPr>
        <w:t xml:space="preserve">Si vous travaillez avec des </w:t>
      </w:r>
      <w:r w:rsidR="000E64DE">
        <w:rPr>
          <w:b/>
          <w:lang w:val="fr-CA"/>
        </w:rPr>
        <w:t xml:space="preserve">apprentis ou des </w:t>
      </w:r>
      <w:r w:rsidRPr="00457B80">
        <w:rPr>
          <w:b/>
          <w:lang w:val="fr-CA"/>
        </w:rPr>
        <w:t xml:space="preserve">candidats qui ont besoin de </w:t>
      </w:r>
      <w:r>
        <w:rPr>
          <w:b/>
          <w:lang w:val="fr-CA"/>
        </w:rPr>
        <w:t>perfectionner</w:t>
      </w:r>
      <w:r w:rsidRPr="00457B80">
        <w:rPr>
          <w:b/>
          <w:lang w:val="fr-CA"/>
        </w:rPr>
        <w:t xml:space="preserve"> leurs compétences essentielles, ou si vous </w:t>
      </w:r>
      <w:r>
        <w:rPr>
          <w:b/>
          <w:lang w:val="fr-CA"/>
        </w:rPr>
        <w:t>créez</w:t>
      </w:r>
      <w:r w:rsidRPr="00457B80">
        <w:rPr>
          <w:b/>
          <w:lang w:val="fr-CA"/>
        </w:rPr>
        <w:t xml:space="preserve"> et offrez des programmes de formation en apprentissage, cet</w:t>
      </w:r>
      <w:r w:rsidR="00912A3E">
        <w:rPr>
          <w:b/>
          <w:lang w:val="fr-CA"/>
        </w:rPr>
        <w:t xml:space="preserve"> outil</w:t>
      </w:r>
      <w:r w:rsidRPr="00457B80">
        <w:rPr>
          <w:b/>
          <w:lang w:val="fr-CA"/>
        </w:rPr>
        <w:t xml:space="preserve"> d’information est pour vous.</w:t>
      </w:r>
    </w:p>
    <w:p w14:paraId="7C7FD3CA" w14:textId="77777777" w:rsidR="003062B4" w:rsidRPr="00AF42A8" w:rsidRDefault="003062B4" w:rsidP="003062B4">
      <w:pPr>
        <w:spacing w:after="0" w:line="312" w:lineRule="auto"/>
        <w:contextualSpacing/>
        <w:rPr>
          <w:lang w:val="fr-CA"/>
        </w:rPr>
      </w:pPr>
    </w:p>
    <w:p w14:paraId="7C7FD3CB" w14:textId="77777777" w:rsidR="003062B4" w:rsidRPr="00AF42A8" w:rsidRDefault="00457B80" w:rsidP="003062B4">
      <w:pPr>
        <w:spacing w:after="0" w:line="312" w:lineRule="auto"/>
        <w:contextualSpacing/>
        <w:rPr>
          <w:lang w:val="fr-CA"/>
        </w:rPr>
      </w:pPr>
      <w:r>
        <w:rPr>
          <w:lang w:val="fr-CA"/>
        </w:rPr>
        <w:t xml:space="preserve">Dans un programme d’AFB, </w:t>
      </w:r>
      <w:r w:rsidR="00CB616F">
        <w:rPr>
          <w:lang w:val="fr-CA"/>
        </w:rPr>
        <w:t>les</w:t>
      </w:r>
      <w:r>
        <w:rPr>
          <w:lang w:val="fr-CA"/>
        </w:rPr>
        <w:t xml:space="preserve"> apprenant</w:t>
      </w:r>
      <w:r w:rsidR="00CB616F">
        <w:rPr>
          <w:lang w:val="fr-CA"/>
        </w:rPr>
        <w:t>s</w:t>
      </w:r>
      <w:r>
        <w:rPr>
          <w:lang w:val="fr-CA"/>
        </w:rPr>
        <w:t xml:space="preserve"> re</w:t>
      </w:r>
      <w:r w:rsidR="00CB616F">
        <w:rPr>
          <w:lang w:val="fr-CA"/>
        </w:rPr>
        <w:t>çoivent</w:t>
      </w:r>
      <w:r>
        <w:rPr>
          <w:lang w:val="fr-CA"/>
        </w:rPr>
        <w:t xml:space="preserve"> un plan personnalisé qui correspond à </w:t>
      </w:r>
      <w:r w:rsidR="00CB616F">
        <w:rPr>
          <w:lang w:val="fr-CA"/>
        </w:rPr>
        <w:t>leur</w:t>
      </w:r>
      <w:r>
        <w:rPr>
          <w:lang w:val="fr-CA"/>
        </w:rPr>
        <w:t>s buts et décrit les mesures de soutien nécessaires pour réussir.</w:t>
      </w:r>
      <w:r w:rsidR="003062B4" w:rsidRPr="00AF42A8">
        <w:rPr>
          <w:lang w:val="fr-CA"/>
        </w:rPr>
        <w:t xml:space="preserve"> </w:t>
      </w:r>
      <w:r>
        <w:rPr>
          <w:lang w:val="fr-CA"/>
        </w:rPr>
        <w:t>Le programme est continu et adapté à leurs besoins.</w:t>
      </w:r>
      <w:r w:rsidR="003062B4" w:rsidRPr="00AF42A8">
        <w:rPr>
          <w:lang w:val="fr-CA"/>
        </w:rPr>
        <w:t xml:space="preserve"> </w:t>
      </w:r>
      <w:r>
        <w:rPr>
          <w:lang w:val="fr-CA"/>
        </w:rPr>
        <w:t>Les apprentis peuvent commencer quand ça leur convient et quitter le programme quand ils sont prêts.</w:t>
      </w:r>
      <w:r w:rsidR="003062B4" w:rsidRPr="00AF42A8">
        <w:rPr>
          <w:lang w:val="fr-CA"/>
        </w:rPr>
        <w:t xml:space="preserve"> </w:t>
      </w:r>
      <w:r>
        <w:rPr>
          <w:lang w:val="fr-CA"/>
        </w:rPr>
        <w:t>Les programmes d’AFB peuvent être offerts à temps plein ou à temps partiel, le matin, l’après-midi ou le soir, en personne ou en ligne.</w:t>
      </w:r>
    </w:p>
    <w:p w14:paraId="7C7FD3CC" w14:textId="77777777" w:rsidR="003062B4" w:rsidRPr="00AF42A8" w:rsidRDefault="003062B4" w:rsidP="003062B4">
      <w:pPr>
        <w:spacing w:after="0" w:line="312" w:lineRule="auto"/>
        <w:contextualSpacing/>
        <w:rPr>
          <w:lang w:val="fr-CA"/>
        </w:rPr>
      </w:pPr>
      <w:r w:rsidRPr="00AF42A8">
        <w:rPr>
          <w:lang w:val="fr-CA"/>
        </w:rPr>
        <w:t xml:space="preserve"> </w:t>
      </w:r>
    </w:p>
    <w:p w14:paraId="7C7FD3CD" w14:textId="77777777" w:rsidR="003062B4" w:rsidRPr="00AF42A8" w:rsidRDefault="00457B80" w:rsidP="003062B4">
      <w:pPr>
        <w:spacing w:after="0" w:line="312" w:lineRule="auto"/>
        <w:contextualSpacing/>
        <w:rPr>
          <w:lang w:val="fr-CA"/>
        </w:rPr>
      </w:pPr>
      <w:r>
        <w:rPr>
          <w:lang w:val="fr-CA"/>
        </w:rPr>
        <w:t>À</w:t>
      </w:r>
      <w:r w:rsidR="003062B4" w:rsidRPr="00AF42A8">
        <w:rPr>
          <w:lang w:val="fr-CA"/>
        </w:rPr>
        <w:t xml:space="preserve"> </w:t>
      </w:r>
      <w:r>
        <w:rPr>
          <w:color w:val="00B0F0"/>
          <w:lang w:val="fr-CA"/>
        </w:rPr>
        <w:t>ville</w:t>
      </w:r>
      <w:r w:rsidR="003062B4" w:rsidRPr="00AF42A8">
        <w:rPr>
          <w:color w:val="00B0F0"/>
          <w:lang w:val="fr-CA"/>
        </w:rPr>
        <w:t>/</w:t>
      </w:r>
      <w:r>
        <w:rPr>
          <w:color w:val="00B0F0"/>
          <w:lang w:val="fr-CA"/>
        </w:rPr>
        <w:t>ré</w:t>
      </w:r>
      <w:r w:rsidR="003062B4" w:rsidRPr="00AF42A8">
        <w:rPr>
          <w:color w:val="00B0F0"/>
          <w:lang w:val="fr-CA"/>
        </w:rPr>
        <w:t>gion</w:t>
      </w:r>
      <w:r>
        <w:rPr>
          <w:lang w:val="fr-CA"/>
        </w:rPr>
        <w:t>, il y a</w:t>
      </w:r>
      <w:r w:rsidR="003062B4" w:rsidRPr="00AF42A8">
        <w:rPr>
          <w:lang w:val="fr-CA"/>
        </w:rPr>
        <w:t xml:space="preserve"> </w:t>
      </w:r>
      <w:r w:rsidR="003062B4" w:rsidRPr="00AF42A8">
        <w:rPr>
          <w:color w:val="00B0F0"/>
          <w:lang w:val="fr-CA"/>
        </w:rPr>
        <w:t>#</w:t>
      </w:r>
      <w:r w:rsidR="003062B4" w:rsidRPr="00AF42A8">
        <w:rPr>
          <w:lang w:val="fr-CA"/>
        </w:rPr>
        <w:t xml:space="preserve"> </w:t>
      </w:r>
      <w:r>
        <w:rPr>
          <w:lang w:val="fr-CA"/>
        </w:rPr>
        <w:t>organismes d’AFB</w:t>
      </w:r>
    </w:p>
    <w:p w14:paraId="7C7FD3CE" w14:textId="77777777" w:rsidR="003062B4" w:rsidRPr="00AF42A8" w:rsidRDefault="00457B80" w:rsidP="003062B4">
      <w:pPr>
        <w:pStyle w:val="ListParagraph"/>
        <w:numPr>
          <w:ilvl w:val="0"/>
          <w:numId w:val="1"/>
        </w:numPr>
        <w:spacing w:after="0" w:line="312" w:lineRule="auto"/>
        <w:rPr>
          <w:color w:val="00B0F0"/>
          <w:lang w:val="fr-CA"/>
        </w:rPr>
      </w:pPr>
      <w:r>
        <w:rPr>
          <w:color w:val="00B0F0"/>
          <w:lang w:val="fr-CA"/>
        </w:rPr>
        <w:t>Nom du programme</w:t>
      </w:r>
    </w:p>
    <w:p w14:paraId="7C7FD3CF" w14:textId="77777777" w:rsidR="003062B4" w:rsidRPr="00AF42A8" w:rsidRDefault="00457B80" w:rsidP="003062B4">
      <w:pPr>
        <w:pStyle w:val="ListParagraph"/>
        <w:numPr>
          <w:ilvl w:val="0"/>
          <w:numId w:val="1"/>
        </w:numPr>
        <w:spacing w:after="0" w:line="312" w:lineRule="auto"/>
        <w:rPr>
          <w:color w:val="00B0F0"/>
          <w:lang w:val="fr-CA"/>
        </w:rPr>
      </w:pPr>
      <w:r>
        <w:rPr>
          <w:color w:val="00B0F0"/>
          <w:lang w:val="fr-CA"/>
        </w:rPr>
        <w:t>Nom du programme</w:t>
      </w:r>
    </w:p>
    <w:p w14:paraId="7C7FD3D0" w14:textId="77777777" w:rsidR="003062B4" w:rsidRPr="00AF42A8" w:rsidRDefault="00457B80" w:rsidP="003062B4">
      <w:pPr>
        <w:pStyle w:val="ListParagraph"/>
        <w:numPr>
          <w:ilvl w:val="0"/>
          <w:numId w:val="1"/>
        </w:numPr>
        <w:spacing w:after="0" w:line="312" w:lineRule="auto"/>
        <w:rPr>
          <w:color w:val="00B0F0"/>
          <w:lang w:val="fr-CA"/>
        </w:rPr>
      </w:pPr>
      <w:r>
        <w:rPr>
          <w:color w:val="00B0F0"/>
          <w:lang w:val="fr-CA"/>
        </w:rPr>
        <w:t>e</w:t>
      </w:r>
      <w:r w:rsidR="003062B4" w:rsidRPr="00AF42A8">
        <w:rPr>
          <w:color w:val="00B0F0"/>
          <w:lang w:val="fr-CA"/>
        </w:rPr>
        <w:t>tc.</w:t>
      </w:r>
    </w:p>
    <w:p w14:paraId="7C7FD3D1" w14:textId="77777777" w:rsidR="003062B4" w:rsidRPr="00AF42A8" w:rsidRDefault="00000000" w:rsidP="003062B4">
      <w:pPr>
        <w:spacing w:after="0" w:line="240" w:lineRule="auto"/>
        <w:rPr>
          <w:color w:val="00B0F0"/>
          <w:lang w:val="fr-CA"/>
        </w:rPr>
      </w:pPr>
      <w:r>
        <w:rPr>
          <w:noProof/>
          <w:lang w:val="fr-CA"/>
        </w:rPr>
        <w:pict w14:anchorId="7C7FD3FF">
          <v:shapetype id="_x0000_t202" coordsize="21600,21600" o:spt="202" path="m,l,21600r21600,l21600,xe">
            <v:stroke joinstyle="miter"/>
            <v:path gradientshapeok="t" o:connecttype="rect"/>
          </v:shapetype>
          <v:shape id="Text Box 2" o:spid="_x0000_s2050" type="#_x0000_t202" style="position:absolute;margin-left:352.5pt;margin-top:7.75pt;width:82.5pt;height:59.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">
            <v:textbox>
              <w:txbxContent>
                <w:p w14:paraId="7C7FD413"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14" w14:textId="77777777" w:rsidR="001B3DED" w:rsidRPr="00D573A8" w:rsidRDefault="001B3DED" w:rsidP="007256D2">
                  <w:pPr>
                    <w:rPr>
                      <w:lang w:val="fr-CA"/>
                    </w:rPr>
                  </w:pPr>
                </w:p>
              </w:txbxContent>
            </v:textbox>
          </v:shape>
        </w:pict>
      </w:r>
      <w:r>
        <w:rPr>
          <w:noProof/>
          <w:lang w:val="fr-CA"/>
        </w:rPr>
        <w:pict w14:anchorId="7C7FD400">
          <v:shape id="_x0000_s2051" type="#_x0000_t202" style="position:absolute;margin-left:264pt;margin-top:7.6pt;width:82.5pt;height:59.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">
            <v:textbox>
              <w:txbxContent>
                <w:p w14:paraId="7C7FD415"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16" w14:textId="77777777" w:rsidR="001B3DED" w:rsidRPr="00D573A8" w:rsidRDefault="001B3DED" w:rsidP="007256D2">
                  <w:pPr>
                    <w:rPr>
                      <w:lang w:val="fr-CA"/>
                    </w:rPr>
                  </w:pPr>
                </w:p>
              </w:txbxContent>
            </v:textbox>
          </v:shape>
        </w:pict>
      </w:r>
      <w:r>
        <w:rPr>
          <w:noProof/>
          <w:lang w:val="fr-CA"/>
        </w:rPr>
        <w:pict w14:anchorId="7C7FD401">
          <v:shape id="_x0000_s2052" type="#_x0000_t202" style="position:absolute;margin-left:174.75pt;margin-top:7.6pt;width:82.5pt;height:59.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">
            <v:textbox>
              <w:txbxContent>
                <w:p w14:paraId="7C7FD417"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18" w14:textId="77777777" w:rsidR="001B3DED" w:rsidRPr="00D573A8" w:rsidRDefault="001B3DED" w:rsidP="007256D2">
                  <w:pPr>
                    <w:rPr>
                      <w:lang w:val="fr-CA"/>
                    </w:rPr>
                  </w:pPr>
                </w:p>
              </w:txbxContent>
            </v:textbox>
          </v:shape>
        </w:pict>
      </w:r>
      <w:r>
        <w:rPr>
          <w:noProof/>
          <w:lang w:val="fr-CA"/>
        </w:rPr>
        <w:pict w14:anchorId="7C7FD402">
          <v:shape id="_x0000_s2053" type="#_x0000_t202" style="position:absolute;margin-left:82.5pt;margin-top:7.6pt;width:82.5pt;height:59.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">
            <v:textbox>
              <w:txbxContent>
                <w:p w14:paraId="7C7FD419"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1A" w14:textId="77777777" w:rsidR="001B3DED" w:rsidRPr="00D573A8" w:rsidRDefault="001B3DED" w:rsidP="007256D2">
                  <w:pPr>
                    <w:rPr>
                      <w:lang w:val="fr-CA"/>
                    </w:rPr>
                  </w:pPr>
                </w:p>
              </w:txbxContent>
            </v:textbox>
          </v:shape>
        </w:pict>
      </w:r>
      <w:r>
        <w:rPr>
          <w:noProof/>
          <w:lang w:val="fr-CA"/>
        </w:rPr>
        <w:pict w14:anchorId="7C7FD403">
          <v:shape id="_x0000_s2054" type="#_x0000_t202" style="position:absolute;margin-left:-10.5pt;margin-top:7.6pt;width:82.5pt;height:59.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">
            <v:textbox>
              <w:txbxContent>
                <w:p w14:paraId="7C7FD41B" w14:textId="77777777" w:rsidR="001B3DED" w:rsidRPr="007256D2" w:rsidRDefault="001B3DED" w:rsidP="003062B4">
                  <w:pPr>
                    <w:rPr>
                      <w:color w:val="00B0F0"/>
                      <w:sz w:val="20"/>
                      <w:lang w:val="fr-CA"/>
                    </w:rPr>
                  </w:pPr>
                  <w:r w:rsidRPr="007256D2">
                    <w:rPr>
                      <w:color w:val="00B0F0"/>
                      <w:sz w:val="20"/>
                      <w:lang w:val="fr-CA"/>
                    </w:rPr>
                    <w:t>Insérez le logo du programme d’AFB</w:t>
                  </w:r>
                </w:p>
              </w:txbxContent>
            </v:textbox>
          </v:shape>
        </w:pict>
      </w:r>
    </w:p>
    <w:p w14:paraId="7C7FD3D2" w14:textId="77777777" w:rsidR="003062B4" w:rsidRPr="00AF42A8" w:rsidRDefault="003062B4" w:rsidP="003062B4">
      <w:pPr>
        <w:spacing w:after="0" w:line="240" w:lineRule="auto"/>
        <w:rPr>
          <w:lang w:val="fr-CA"/>
        </w:rPr>
      </w:pPr>
    </w:p>
    <w:p w14:paraId="7C7FD3D3" w14:textId="77777777" w:rsidR="003062B4" w:rsidRPr="00AF42A8" w:rsidRDefault="00000000" w:rsidP="003062B4">
      <w:pPr>
        <w:spacing w:after="0" w:line="240" w:lineRule="auto"/>
        <w:rPr>
          <w:lang w:val="fr-CA"/>
        </w:rPr>
      </w:pPr>
      <w:r>
        <w:rPr>
          <w:noProof/>
          <w:lang w:val="fr-CA"/>
        </w:rPr>
        <w:lastRenderedPageBreak/>
        <w:pict w14:anchorId="7C7FD404">
          <v:shape id="_x0000_s2055" type="#_x0000_t202" style="position:absolute;margin-left:38.25pt;margin-top:14.15pt;width:82.5pt;height:59.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">
            <v:textbox>
              <w:txbxContent>
                <w:p w14:paraId="7C7FD41C"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1D" w14:textId="77777777" w:rsidR="001B3DED" w:rsidRPr="00D573A8" w:rsidRDefault="001B3DED" w:rsidP="007256D2">
                  <w:pPr>
                    <w:rPr>
                      <w:lang w:val="fr-CA"/>
                    </w:rPr>
                  </w:pPr>
                </w:p>
              </w:txbxContent>
            </v:textbox>
          </v:shape>
        </w:pict>
      </w:r>
      <w:r>
        <w:rPr>
          <w:noProof/>
          <w:lang w:val="fr-CA"/>
        </w:rPr>
        <w:pict w14:anchorId="7C7FD405">
          <v:shape id="_x0000_s2056" type="#_x0000_t202" style="position:absolute;margin-left:316.5pt;margin-top:14.15pt;width:82.5pt;height:59.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">
            <v:textbox>
              <w:txbxContent>
                <w:p w14:paraId="7C7FD41E"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1F" w14:textId="77777777" w:rsidR="001B3DED" w:rsidRPr="00D573A8" w:rsidRDefault="001B3DED" w:rsidP="007256D2">
                  <w:pPr>
                    <w:rPr>
                      <w:lang w:val="fr-CA"/>
                    </w:rPr>
                  </w:pPr>
                </w:p>
              </w:txbxContent>
            </v:textbox>
          </v:shape>
        </w:pict>
      </w:r>
      <w:r>
        <w:rPr>
          <w:noProof/>
          <w:lang w:val="fr-CA"/>
        </w:rPr>
        <w:pict w14:anchorId="7C7FD406">
          <v:shape id="_x0000_s2057" type="#_x0000_t202" style="position:absolute;margin-left:222.75pt;margin-top:14.25pt;width:82.5pt;height:59.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">
            <v:textbox>
              <w:txbxContent>
                <w:p w14:paraId="7C7FD420"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21" w14:textId="77777777" w:rsidR="001B3DED" w:rsidRPr="00D573A8" w:rsidRDefault="001B3DED" w:rsidP="007256D2">
                  <w:pPr>
                    <w:rPr>
                      <w:lang w:val="fr-CA"/>
                    </w:rPr>
                  </w:pPr>
                </w:p>
              </w:txbxContent>
            </v:textbox>
          </v:shape>
        </w:pict>
      </w:r>
      <w:r>
        <w:rPr>
          <w:noProof/>
          <w:lang w:val="fr-CA"/>
        </w:rPr>
        <w:pict w14:anchorId="7C7FD407">
          <v:shape id="_x0000_s2058" type="#_x0000_t202" style="position:absolute;margin-left:129.75pt;margin-top:14.25pt;width:82.5pt;height:59.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">
            <v:textbox>
              <w:txbxContent>
                <w:p w14:paraId="7C7FD422" w14:textId="77777777" w:rsidR="001B3DED" w:rsidRPr="007256D2" w:rsidRDefault="001B3DED" w:rsidP="007256D2">
                  <w:pPr>
                    <w:rPr>
                      <w:color w:val="00B0F0"/>
                      <w:sz w:val="20"/>
                      <w:lang w:val="fr-CA"/>
                    </w:rPr>
                  </w:pPr>
                  <w:r w:rsidRPr="007256D2">
                    <w:rPr>
                      <w:color w:val="00B0F0"/>
                      <w:sz w:val="20"/>
                      <w:lang w:val="fr-CA"/>
                    </w:rPr>
                    <w:t>Insérez le logo du programme d’AFB</w:t>
                  </w:r>
                </w:p>
                <w:p w14:paraId="7C7FD423" w14:textId="77777777" w:rsidR="001B3DED" w:rsidRPr="00D573A8" w:rsidRDefault="001B3DED" w:rsidP="007256D2">
                  <w:pPr>
                    <w:rPr>
                      <w:lang w:val="fr-CA"/>
                    </w:rPr>
                  </w:pPr>
                </w:p>
              </w:txbxContent>
            </v:textbox>
          </v:shape>
        </w:pict>
      </w:r>
    </w:p>
    <w:p w14:paraId="7C7FD3D4" w14:textId="77777777" w:rsidR="003062B4" w:rsidRPr="00AF42A8" w:rsidRDefault="003062B4" w:rsidP="003062B4">
      <w:pPr>
        <w:spacing w:after="0" w:line="240" w:lineRule="auto"/>
        <w:rPr>
          <w:lang w:val="fr-CA"/>
        </w:rPr>
      </w:pPr>
    </w:p>
    <w:p w14:paraId="7C7FD3D5" w14:textId="77777777" w:rsidR="003062B4" w:rsidRPr="00AF42A8" w:rsidRDefault="003062B4" w:rsidP="003062B4">
      <w:pPr>
        <w:spacing w:after="0" w:line="240" w:lineRule="auto"/>
        <w:rPr>
          <w:lang w:val="fr-CA"/>
        </w:rPr>
      </w:pPr>
    </w:p>
    <w:p w14:paraId="7C7FD3D6" w14:textId="77777777" w:rsidR="003062B4" w:rsidRPr="00AF42A8" w:rsidRDefault="003062B4" w:rsidP="003062B4">
      <w:pPr>
        <w:spacing w:after="0" w:line="240" w:lineRule="auto"/>
        <w:rPr>
          <w:lang w:val="fr-CA"/>
        </w:rPr>
      </w:pPr>
    </w:p>
    <w:p w14:paraId="7C7FD3D7" w14:textId="77777777" w:rsidR="003062B4" w:rsidRDefault="003062B4" w:rsidP="003062B4">
      <w:pPr>
        <w:spacing w:after="0" w:line="240" w:lineRule="auto"/>
        <w:rPr>
          <w:lang w:val="fr-CA"/>
        </w:rPr>
      </w:pPr>
    </w:p>
    <w:p w14:paraId="7C7FD3D8" w14:textId="77777777" w:rsidR="007256D2" w:rsidRPr="00AF42A8" w:rsidRDefault="007256D2" w:rsidP="003062B4">
      <w:pPr>
        <w:spacing w:after="0" w:line="240" w:lineRule="auto"/>
        <w:rPr>
          <w:lang w:val="fr-CA"/>
        </w:rPr>
      </w:pPr>
    </w:p>
    <w:p w14:paraId="7C7FD3D9" w14:textId="77777777" w:rsidR="003062B4" w:rsidRPr="00AF42A8" w:rsidRDefault="007256D2" w:rsidP="003062B4">
      <w:pPr>
        <w:spacing w:after="0" w:line="312" w:lineRule="auto"/>
        <w:contextualSpacing/>
        <w:rPr>
          <w:lang w:val="fr-CA"/>
        </w:rPr>
      </w:pPr>
      <w:r>
        <w:rPr>
          <w:lang w:val="fr-CA"/>
        </w:rPr>
        <w:t>En tant que réseau d</w:t>
      </w:r>
      <w:r w:rsidR="00CB616F">
        <w:rPr>
          <w:lang w:val="fr-CA"/>
        </w:rPr>
        <w:t>’apprentissage</w:t>
      </w:r>
      <w:r>
        <w:rPr>
          <w:lang w:val="fr-CA"/>
        </w:rPr>
        <w:t xml:space="preserve"> de votre région</w:t>
      </w:r>
      <w:r w:rsidR="003062B4" w:rsidRPr="00AF42A8">
        <w:rPr>
          <w:lang w:val="fr-CA"/>
        </w:rPr>
        <w:t xml:space="preserve">, </w:t>
      </w:r>
      <w:r>
        <w:rPr>
          <w:color w:val="00B0F0"/>
          <w:lang w:val="fr-CA"/>
        </w:rPr>
        <w:t>nom du réseau d’alphabétisation</w:t>
      </w:r>
      <w:r w:rsidR="003062B4" w:rsidRPr="00AF42A8">
        <w:rPr>
          <w:lang w:val="fr-CA"/>
        </w:rPr>
        <w:t xml:space="preserve"> </w:t>
      </w:r>
      <w:r>
        <w:rPr>
          <w:lang w:val="fr-CA"/>
        </w:rPr>
        <w:t>est votre premier point de contact pour la formation des adultes à</w:t>
      </w:r>
      <w:r w:rsidR="003062B4" w:rsidRPr="00AF42A8">
        <w:rPr>
          <w:lang w:val="fr-CA"/>
        </w:rPr>
        <w:t xml:space="preserve"> </w:t>
      </w:r>
      <w:r>
        <w:rPr>
          <w:color w:val="00B0F0"/>
          <w:lang w:val="fr-CA"/>
        </w:rPr>
        <w:t>nom de la ville</w:t>
      </w:r>
      <w:r w:rsidR="003062B4" w:rsidRPr="00AF42A8">
        <w:rPr>
          <w:lang w:val="fr-CA"/>
        </w:rPr>
        <w:t xml:space="preserve">. </w:t>
      </w:r>
      <w:r>
        <w:rPr>
          <w:lang w:val="fr-CA"/>
        </w:rPr>
        <w:t>Nous pouvons vous fournir des documents de marketing à remettre à votre personnel et à vos clients</w:t>
      </w:r>
      <w:r w:rsidR="003062B4" w:rsidRPr="00AF42A8">
        <w:rPr>
          <w:lang w:val="fr-CA"/>
        </w:rPr>
        <w:t>.</w:t>
      </w:r>
    </w:p>
    <w:p w14:paraId="7C7FD3DA" w14:textId="77777777" w:rsidR="003062B4" w:rsidRPr="00AF42A8" w:rsidRDefault="003062B4" w:rsidP="003062B4">
      <w:pPr>
        <w:spacing w:after="0" w:line="312" w:lineRule="auto"/>
        <w:contextualSpacing/>
        <w:rPr>
          <w:lang w:val="fr-CA"/>
        </w:rPr>
      </w:pPr>
    </w:p>
    <w:p w14:paraId="7C7FD3DB" w14:textId="77777777" w:rsidR="003062B4" w:rsidRPr="00AF42A8" w:rsidRDefault="007256D2" w:rsidP="003062B4">
      <w:pPr>
        <w:spacing w:after="0" w:line="312" w:lineRule="auto"/>
        <w:contextualSpacing/>
        <w:rPr>
          <w:color w:val="0F9ED5" w:themeColor="accent4"/>
          <w:lang w:val="fr-CA"/>
        </w:rPr>
      </w:pPr>
      <w:r>
        <w:rPr>
          <w:lang w:val="fr-CA"/>
        </w:rPr>
        <w:t>Nous offrons</w:t>
      </w:r>
      <w:r w:rsidR="003062B4" w:rsidRPr="00AF42A8">
        <w:rPr>
          <w:lang w:val="fr-CA"/>
        </w:rPr>
        <w:t xml:space="preserve"> </w:t>
      </w:r>
      <w:r w:rsidR="003062B4" w:rsidRPr="00AF42A8">
        <w:rPr>
          <w:color w:val="0F9ED5" w:themeColor="accent4"/>
          <w:lang w:val="fr-CA"/>
        </w:rPr>
        <w:t>(cho</w:t>
      </w:r>
      <w:r>
        <w:rPr>
          <w:color w:val="0F9ED5" w:themeColor="accent4"/>
          <w:lang w:val="fr-CA"/>
        </w:rPr>
        <w:t>isissez n’importe lesquels des éléments suivants qui s’appliquent à votre réseau et ajoutez les vôtres</w:t>
      </w:r>
      <w:r w:rsidR="003062B4" w:rsidRPr="00AF42A8">
        <w:rPr>
          <w:color w:val="0F9ED5" w:themeColor="accent4"/>
          <w:lang w:val="fr-CA"/>
        </w:rPr>
        <w:t>)</w:t>
      </w:r>
    </w:p>
    <w:p w14:paraId="7C7FD3DC" w14:textId="77777777" w:rsidR="003062B4" w:rsidRPr="00AF42A8" w:rsidRDefault="003062B4" w:rsidP="003062B4">
      <w:pPr>
        <w:spacing w:after="0" w:line="312" w:lineRule="auto"/>
        <w:ind w:left="540" w:hanging="180"/>
        <w:contextualSpacing/>
        <w:rPr>
          <w:lang w:val="fr-CA"/>
        </w:rPr>
      </w:pPr>
      <w:r w:rsidRPr="00AF42A8">
        <w:rPr>
          <w:lang w:val="fr-CA"/>
        </w:rPr>
        <w:t xml:space="preserve">1. </w:t>
      </w:r>
      <w:r w:rsidR="007256D2">
        <w:rPr>
          <w:lang w:val="fr-CA"/>
        </w:rPr>
        <w:t>des présentations sur la planification des études</w:t>
      </w:r>
      <w:r w:rsidRPr="00AF42A8">
        <w:rPr>
          <w:lang w:val="fr-CA"/>
        </w:rPr>
        <w:t xml:space="preserve"> (</w:t>
      </w:r>
      <w:r w:rsidR="007256D2">
        <w:rPr>
          <w:color w:val="00B0F0"/>
          <w:lang w:val="fr-CA"/>
        </w:rPr>
        <w:t>gratuit</w:t>
      </w:r>
      <w:r w:rsidRPr="00AF42A8">
        <w:rPr>
          <w:color w:val="00B0F0"/>
          <w:lang w:val="fr-CA"/>
        </w:rPr>
        <w:t>/co</w:t>
      </w:r>
      <w:r w:rsidR="007256D2">
        <w:rPr>
          <w:color w:val="00B0F0"/>
          <w:lang w:val="fr-CA"/>
        </w:rPr>
        <w:t>u</w:t>
      </w:r>
      <w:r w:rsidRPr="00AF42A8">
        <w:rPr>
          <w:color w:val="00B0F0"/>
          <w:lang w:val="fr-CA"/>
        </w:rPr>
        <w:t>t?</w:t>
      </w:r>
      <w:r w:rsidRPr="00AF42A8">
        <w:rPr>
          <w:lang w:val="fr-CA"/>
        </w:rPr>
        <w:t xml:space="preserve">) – </w:t>
      </w:r>
      <w:r w:rsidR="007256D2">
        <w:rPr>
          <w:lang w:val="fr-CA"/>
        </w:rPr>
        <w:t>ces présentations d’une heure portent sur les compétences essentielles et leur importan</w:t>
      </w:r>
      <w:r w:rsidR="00216E22">
        <w:rPr>
          <w:lang w:val="fr-CA"/>
        </w:rPr>
        <w:t>c</w:t>
      </w:r>
      <w:r w:rsidR="007256D2">
        <w:rPr>
          <w:lang w:val="fr-CA"/>
        </w:rPr>
        <w:t>e au travail</w:t>
      </w:r>
      <w:r w:rsidR="00A36052" w:rsidRPr="00AF42A8">
        <w:rPr>
          <w:lang w:val="fr-CA"/>
        </w:rPr>
        <w:t xml:space="preserve">. </w:t>
      </w:r>
      <w:r w:rsidR="007256D2">
        <w:rPr>
          <w:lang w:val="fr-CA"/>
        </w:rPr>
        <w:t xml:space="preserve">Elles présentent aussi des </w:t>
      </w:r>
      <w:r w:rsidR="00216E22">
        <w:rPr>
          <w:lang w:val="fr-CA"/>
        </w:rPr>
        <w:t>options</w:t>
      </w:r>
      <w:r w:rsidR="007256D2">
        <w:rPr>
          <w:lang w:val="fr-CA"/>
        </w:rPr>
        <w:t xml:space="preserve"> d’études locales (rattrapage scolaire, 12</w:t>
      </w:r>
      <w:r w:rsidR="007256D2" w:rsidRPr="007256D2">
        <w:rPr>
          <w:vertAlign w:val="superscript"/>
          <w:lang w:val="fr-CA"/>
        </w:rPr>
        <w:t>e</w:t>
      </w:r>
      <w:r w:rsidR="007256D2">
        <w:rPr>
          <w:lang w:val="fr-CA"/>
        </w:rPr>
        <w:t> année ou l’équivalent, études postsecondaires comme la formation en apprentissage, le collège et l’université);</w:t>
      </w:r>
    </w:p>
    <w:p w14:paraId="7C7FD3DD" w14:textId="77777777" w:rsidR="003062B4" w:rsidRPr="00AF42A8" w:rsidRDefault="003062B4" w:rsidP="003062B4">
      <w:pPr>
        <w:spacing w:after="0" w:line="312" w:lineRule="auto"/>
        <w:ind w:left="540" w:hanging="180"/>
        <w:contextualSpacing/>
        <w:rPr>
          <w:lang w:val="fr-CA"/>
        </w:rPr>
      </w:pPr>
    </w:p>
    <w:p w14:paraId="7C7FD3DE" w14:textId="77777777" w:rsidR="003062B4" w:rsidRPr="00AF42A8" w:rsidRDefault="003062B4" w:rsidP="003062B4">
      <w:pPr>
        <w:spacing w:after="0" w:line="312" w:lineRule="auto"/>
        <w:ind w:left="540" w:hanging="180"/>
        <w:contextualSpacing/>
        <w:rPr>
          <w:lang w:val="fr-CA"/>
        </w:rPr>
      </w:pPr>
      <w:r w:rsidRPr="00AF42A8">
        <w:rPr>
          <w:lang w:val="fr-CA"/>
        </w:rPr>
        <w:t xml:space="preserve">2. </w:t>
      </w:r>
      <w:r w:rsidR="00F31A40">
        <w:rPr>
          <w:lang w:val="fr-CA"/>
        </w:rPr>
        <w:t>des entrevues individuelles sur les études</w:t>
      </w:r>
      <w:r w:rsidRPr="00AF42A8">
        <w:rPr>
          <w:lang w:val="fr-CA"/>
        </w:rPr>
        <w:t xml:space="preserve"> (</w:t>
      </w:r>
      <w:r w:rsidR="00F31A40">
        <w:rPr>
          <w:color w:val="00B0F0"/>
          <w:lang w:val="fr-CA"/>
        </w:rPr>
        <w:t>gratuit</w:t>
      </w:r>
      <w:r w:rsidRPr="00AF42A8">
        <w:rPr>
          <w:color w:val="00B0F0"/>
          <w:lang w:val="fr-CA"/>
        </w:rPr>
        <w:t>/co</w:t>
      </w:r>
      <w:r w:rsidR="00F31A40">
        <w:rPr>
          <w:color w:val="00B0F0"/>
          <w:lang w:val="fr-CA"/>
        </w:rPr>
        <w:t>u</w:t>
      </w:r>
      <w:r w:rsidRPr="00AF42A8">
        <w:rPr>
          <w:color w:val="00B0F0"/>
          <w:lang w:val="fr-CA"/>
        </w:rPr>
        <w:t>t?</w:t>
      </w:r>
      <w:r w:rsidRPr="00AF42A8">
        <w:rPr>
          <w:lang w:val="fr-CA"/>
        </w:rPr>
        <w:t xml:space="preserve">) – </w:t>
      </w:r>
      <w:r w:rsidR="00F31A40">
        <w:rPr>
          <w:lang w:val="fr-CA"/>
        </w:rPr>
        <w:t>il s’agit de conversations individuelles avec les candidats pour discuter des options d’études et déterminer leurs premières étapes;</w:t>
      </w:r>
    </w:p>
    <w:p w14:paraId="7C7FD3DF" w14:textId="77777777" w:rsidR="003062B4" w:rsidRPr="00AF42A8" w:rsidRDefault="003062B4" w:rsidP="003062B4">
      <w:pPr>
        <w:spacing w:after="0" w:line="312" w:lineRule="auto"/>
        <w:ind w:left="540" w:hanging="180"/>
        <w:contextualSpacing/>
        <w:rPr>
          <w:lang w:val="fr-CA"/>
        </w:rPr>
      </w:pPr>
    </w:p>
    <w:p w14:paraId="7C7FD3E0" w14:textId="77777777" w:rsidR="003062B4" w:rsidRPr="00AF42A8" w:rsidRDefault="003062B4" w:rsidP="003062B4">
      <w:pPr>
        <w:spacing w:after="0" w:line="312" w:lineRule="auto"/>
        <w:ind w:left="540" w:hanging="180"/>
        <w:contextualSpacing/>
        <w:rPr>
          <w:lang w:val="fr-CA"/>
        </w:rPr>
      </w:pPr>
      <w:r w:rsidRPr="00AF42A8">
        <w:rPr>
          <w:lang w:val="fr-CA"/>
        </w:rPr>
        <w:t xml:space="preserve">3. </w:t>
      </w:r>
      <w:r w:rsidR="00F31A40">
        <w:rPr>
          <w:lang w:val="fr-CA"/>
        </w:rPr>
        <w:t>des évaluations de la planification des études</w:t>
      </w:r>
      <w:r w:rsidRPr="00AF42A8">
        <w:rPr>
          <w:lang w:val="fr-CA"/>
        </w:rPr>
        <w:t xml:space="preserve"> (</w:t>
      </w:r>
      <w:r w:rsidR="00F31A40">
        <w:rPr>
          <w:color w:val="00B0F0"/>
          <w:lang w:val="fr-CA"/>
        </w:rPr>
        <w:t>gratuit</w:t>
      </w:r>
      <w:r w:rsidRPr="00AF42A8">
        <w:rPr>
          <w:color w:val="00B0F0"/>
          <w:lang w:val="fr-CA"/>
        </w:rPr>
        <w:t>/co</w:t>
      </w:r>
      <w:r w:rsidR="00F31A40">
        <w:rPr>
          <w:color w:val="00B0F0"/>
          <w:lang w:val="fr-CA"/>
        </w:rPr>
        <w:t>u</w:t>
      </w:r>
      <w:r w:rsidRPr="00AF42A8">
        <w:rPr>
          <w:color w:val="00B0F0"/>
          <w:lang w:val="fr-CA"/>
        </w:rPr>
        <w:t>t?</w:t>
      </w:r>
      <w:r w:rsidRPr="00AF42A8">
        <w:rPr>
          <w:lang w:val="fr-CA"/>
        </w:rPr>
        <w:t xml:space="preserve">) – </w:t>
      </w:r>
      <w:r w:rsidR="00F31A40">
        <w:rPr>
          <w:lang w:val="fr-CA"/>
        </w:rPr>
        <w:t>évalu</w:t>
      </w:r>
      <w:r w:rsidR="000F31C5">
        <w:rPr>
          <w:lang w:val="fr-CA"/>
        </w:rPr>
        <w:t>a</w:t>
      </w:r>
      <w:r w:rsidR="00F31A40">
        <w:rPr>
          <w:lang w:val="fr-CA"/>
        </w:rPr>
        <w:t>tions complètes des compétences essentielles ou des difficultés d’apprentissage avec un plan d’action personnalisé</w:t>
      </w:r>
      <w:r w:rsidRPr="00AF42A8">
        <w:rPr>
          <w:lang w:val="fr-CA"/>
        </w:rPr>
        <w:t xml:space="preserve">. </w:t>
      </w:r>
      <w:r w:rsidR="00F31A40">
        <w:rPr>
          <w:lang w:val="fr-CA"/>
        </w:rPr>
        <w:t>Aiguiller les clients qui :</w:t>
      </w:r>
    </w:p>
    <w:p w14:paraId="7C7FD3E1" w14:textId="77777777" w:rsidR="003062B4" w:rsidRPr="00AF42A8" w:rsidRDefault="00F31A40" w:rsidP="003062B4">
      <w:pPr>
        <w:pStyle w:val="ListParagraph"/>
        <w:numPr>
          <w:ilvl w:val="0"/>
          <w:numId w:val="2"/>
        </w:numPr>
        <w:spacing w:after="0" w:line="312" w:lineRule="auto"/>
        <w:ind w:left="1440"/>
        <w:rPr>
          <w:lang w:val="fr-CA"/>
        </w:rPr>
      </w:pPr>
      <w:r>
        <w:rPr>
          <w:lang w:val="fr-CA"/>
        </w:rPr>
        <w:t>ont quitté les études depuis un certain temps,</w:t>
      </w:r>
    </w:p>
    <w:p w14:paraId="7C7FD3E2" w14:textId="77777777" w:rsidR="003062B4" w:rsidRPr="00AF42A8" w:rsidRDefault="00F31A40" w:rsidP="003062B4">
      <w:pPr>
        <w:pStyle w:val="ListParagraph"/>
        <w:numPr>
          <w:ilvl w:val="0"/>
          <w:numId w:val="2"/>
        </w:numPr>
        <w:spacing w:after="0" w:line="312" w:lineRule="auto"/>
        <w:ind w:left="1440"/>
        <w:rPr>
          <w:lang w:val="fr-CA"/>
        </w:rPr>
      </w:pPr>
      <w:r>
        <w:rPr>
          <w:lang w:val="fr-CA"/>
        </w:rPr>
        <w:t>sont incertains de leurs compétences,</w:t>
      </w:r>
    </w:p>
    <w:p w14:paraId="7C7FD3E3" w14:textId="77777777" w:rsidR="003062B4" w:rsidRPr="00AF42A8" w:rsidRDefault="00F31A40" w:rsidP="003062B4">
      <w:pPr>
        <w:pStyle w:val="ListParagraph"/>
        <w:numPr>
          <w:ilvl w:val="0"/>
          <w:numId w:val="2"/>
        </w:numPr>
        <w:spacing w:after="0" w:line="312" w:lineRule="auto"/>
        <w:ind w:left="1440"/>
        <w:rPr>
          <w:lang w:val="fr-CA"/>
        </w:rPr>
      </w:pPr>
      <w:r>
        <w:rPr>
          <w:lang w:val="fr-CA"/>
        </w:rPr>
        <w:t>signalent des difficultés d’apprentissage,</w:t>
      </w:r>
    </w:p>
    <w:p w14:paraId="7C7FD3E4" w14:textId="77777777" w:rsidR="003062B4" w:rsidRPr="00AF42A8" w:rsidRDefault="00F31A40" w:rsidP="003062B4">
      <w:pPr>
        <w:pStyle w:val="ListParagraph"/>
        <w:numPr>
          <w:ilvl w:val="0"/>
          <w:numId w:val="2"/>
        </w:numPr>
        <w:spacing w:after="0" w:line="312" w:lineRule="auto"/>
        <w:ind w:left="1440"/>
        <w:rPr>
          <w:lang w:val="fr-CA"/>
        </w:rPr>
      </w:pPr>
      <w:r>
        <w:rPr>
          <w:lang w:val="fr-CA"/>
        </w:rPr>
        <w:t>ont de la difficulté à accomplir leurs tâches quotidiennes d’alphabétisation,</w:t>
      </w:r>
    </w:p>
    <w:p w14:paraId="7C7FD3E5" w14:textId="77777777" w:rsidR="003062B4" w:rsidRPr="00AF42A8" w:rsidRDefault="00F31A40" w:rsidP="003062B4">
      <w:pPr>
        <w:pStyle w:val="ListParagraph"/>
        <w:numPr>
          <w:ilvl w:val="0"/>
          <w:numId w:val="2"/>
        </w:numPr>
        <w:spacing w:after="0" w:line="312" w:lineRule="auto"/>
        <w:ind w:left="1440"/>
        <w:rPr>
          <w:lang w:val="fr-CA"/>
        </w:rPr>
      </w:pPr>
      <w:r>
        <w:rPr>
          <w:lang w:val="fr-CA"/>
        </w:rPr>
        <w:t>cherchent à se recycler,</w:t>
      </w:r>
    </w:p>
    <w:p w14:paraId="7C7FD3E6" w14:textId="77777777" w:rsidR="003062B4" w:rsidRPr="00AF42A8" w:rsidRDefault="00F31A40" w:rsidP="003062B4">
      <w:pPr>
        <w:pStyle w:val="ListParagraph"/>
        <w:numPr>
          <w:ilvl w:val="0"/>
          <w:numId w:val="2"/>
        </w:numPr>
        <w:spacing w:after="0" w:line="312" w:lineRule="auto"/>
        <w:ind w:left="1440"/>
        <w:rPr>
          <w:lang w:val="fr-CA"/>
        </w:rPr>
      </w:pPr>
      <w:r>
        <w:rPr>
          <w:lang w:val="fr-CA"/>
        </w:rPr>
        <w:t>ont besoin d’un diplôme d’études secondaires ou l’équivalent,</w:t>
      </w:r>
    </w:p>
    <w:p w14:paraId="7C7FD3E7" w14:textId="77777777" w:rsidR="003062B4" w:rsidRPr="00AF42A8" w:rsidRDefault="00F31A40" w:rsidP="003062B4">
      <w:pPr>
        <w:pStyle w:val="ListParagraph"/>
        <w:numPr>
          <w:ilvl w:val="0"/>
          <w:numId w:val="2"/>
        </w:numPr>
        <w:spacing w:after="0" w:line="312" w:lineRule="auto"/>
        <w:ind w:left="1440"/>
        <w:rPr>
          <w:lang w:val="fr-CA"/>
        </w:rPr>
      </w:pPr>
      <w:r>
        <w:rPr>
          <w:lang w:val="fr-CA"/>
        </w:rPr>
        <w:t>ont besoin des préalables pour les programmes de préapprentissage et de formation en apprentissage,</w:t>
      </w:r>
    </w:p>
    <w:p w14:paraId="7C7FD3E8" w14:textId="77777777" w:rsidR="003062B4" w:rsidRPr="00AF42A8" w:rsidRDefault="00F31A40" w:rsidP="003062B4">
      <w:pPr>
        <w:pStyle w:val="ListParagraph"/>
        <w:numPr>
          <w:ilvl w:val="0"/>
          <w:numId w:val="2"/>
        </w:numPr>
        <w:spacing w:after="0" w:line="312" w:lineRule="auto"/>
        <w:ind w:left="1440"/>
        <w:rPr>
          <w:lang w:val="fr-CA"/>
        </w:rPr>
      </w:pPr>
      <w:r>
        <w:rPr>
          <w:lang w:val="fr-CA"/>
        </w:rPr>
        <w:lastRenderedPageBreak/>
        <w:t xml:space="preserve">ont besoin de soutien pour </w:t>
      </w:r>
      <w:r w:rsidR="007C3391">
        <w:rPr>
          <w:lang w:val="fr-CA"/>
        </w:rPr>
        <w:t xml:space="preserve">gérer l’anxiété devant les tests </w:t>
      </w:r>
      <w:r>
        <w:rPr>
          <w:lang w:val="fr-CA"/>
        </w:rPr>
        <w:t>ou la préparation à l’examen (p.</w:t>
      </w:r>
      <w:r w:rsidR="007C3391">
        <w:rPr>
          <w:lang w:val="fr-CA"/>
        </w:rPr>
        <w:t> </w:t>
      </w:r>
      <w:r>
        <w:rPr>
          <w:lang w:val="fr-CA"/>
        </w:rPr>
        <w:t xml:space="preserve">ex., </w:t>
      </w:r>
      <w:r w:rsidR="007C3391">
        <w:rPr>
          <w:lang w:val="fr-CA"/>
        </w:rPr>
        <w:t>préparation à l’examen de certification</w:t>
      </w:r>
      <w:r>
        <w:rPr>
          <w:lang w:val="fr-CA"/>
        </w:rPr>
        <w:t>)</w:t>
      </w:r>
      <w:r w:rsidR="007C3391">
        <w:rPr>
          <w:lang w:val="fr-CA"/>
        </w:rPr>
        <w:t>;</w:t>
      </w:r>
    </w:p>
    <w:p w14:paraId="7C7FD3E9" w14:textId="77777777" w:rsidR="003062B4" w:rsidRPr="00AF42A8" w:rsidRDefault="003062B4" w:rsidP="003062B4">
      <w:pPr>
        <w:spacing w:after="0" w:line="312" w:lineRule="auto"/>
        <w:contextualSpacing/>
        <w:rPr>
          <w:lang w:val="fr-CA"/>
        </w:rPr>
      </w:pPr>
    </w:p>
    <w:p w14:paraId="7C7FD3EA" w14:textId="77777777" w:rsidR="003062B4" w:rsidRPr="00AF42A8" w:rsidRDefault="00CD0646" w:rsidP="003062B4">
      <w:pPr>
        <w:pStyle w:val="ListParagraph"/>
        <w:numPr>
          <w:ilvl w:val="0"/>
          <w:numId w:val="3"/>
        </w:numPr>
        <w:spacing w:after="0" w:line="312" w:lineRule="auto"/>
        <w:rPr>
          <w:lang w:val="fr-CA"/>
        </w:rPr>
      </w:pPr>
      <w:r>
        <w:rPr>
          <w:lang w:val="fr-CA"/>
        </w:rPr>
        <w:t>la coordination de partenariats (gratuit) – si vous souhaitez établir un partenariat avec un fournisseur de services, nous pouvons organiser une rencontre avec un, plusieurs ou tous les fournisseurs de services, au besoin;</w:t>
      </w:r>
    </w:p>
    <w:p w14:paraId="7C7FD3EB" w14:textId="77777777" w:rsidR="003062B4" w:rsidRPr="00AF42A8" w:rsidRDefault="003062B4" w:rsidP="003062B4">
      <w:pPr>
        <w:pStyle w:val="ListParagraph"/>
        <w:spacing w:after="0" w:line="312" w:lineRule="auto"/>
        <w:rPr>
          <w:lang w:val="fr-CA"/>
        </w:rPr>
      </w:pPr>
    </w:p>
    <w:p w14:paraId="7C7FD3EC" w14:textId="77777777" w:rsidR="003062B4" w:rsidRPr="00AF42A8" w:rsidRDefault="00CD0646" w:rsidP="003062B4">
      <w:pPr>
        <w:pStyle w:val="ListParagraph"/>
        <w:numPr>
          <w:ilvl w:val="0"/>
          <w:numId w:val="3"/>
        </w:numPr>
        <w:spacing w:after="0" w:line="312" w:lineRule="auto"/>
        <w:rPr>
          <w:lang w:val="fr-CA"/>
        </w:rPr>
      </w:pPr>
      <w:r>
        <w:rPr>
          <w:lang w:val="fr-CA"/>
        </w:rPr>
        <w:t>l’aiguillage de candidats apprentis vers les programmes d’AFB</w:t>
      </w:r>
      <w:r w:rsidR="003062B4" w:rsidRPr="00AF42A8">
        <w:rPr>
          <w:lang w:val="fr-CA"/>
        </w:rPr>
        <w:t xml:space="preserve"> (</w:t>
      </w:r>
      <w:r>
        <w:rPr>
          <w:color w:val="00B0F0"/>
          <w:lang w:val="fr-CA"/>
        </w:rPr>
        <w:t>gratuit</w:t>
      </w:r>
      <w:r w:rsidR="003062B4" w:rsidRPr="00AF42A8">
        <w:rPr>
          <w:color w:val="00B0F0"/>
          <w:lang w:val="fr-CA"/>
        </w:rPr>
        <w:t>/co</w:t>
      </w:r>
      <w:r>
        <w:rPr>
          <w:color w:val="00B0F0"/>
          <w:lang w:val="fr-CA"/>
        </w:rPr>
        <w:t>u</w:t>
      </w:r>
      <w:r w:rsidR="003062B4" w:rsidRPr="00AF42A8">
        <w:rPr>
          <w:color w:val="00B0F0"/>
          <w:lang w:val="fr-CA"/>
        </w:rPr>
        <w:t>t?</w:t>
      </w:r>
      <w:r w:rsidR="003062B4" w:rsidRPr="00AF42A8">
        <w:rPr>
          <w:lang w:val="fr-CA"/>
        </w:rPr>
        <w:t xml:space="preserve">) – </w:t>
      </w:r>
      <w:r>
        <w:rPr>
          <w:lang w:val="fr-CA"/>
        </w:rPr>
        <w:t>selon le type de service que vous offrez, dans bien des cas, les candidats peuvent aussi accéder à des programmes de rattrapage pour veiller à ce qu’ils aient les compétences nécessaires pour passer aux prochaines étapes</w:t>
      </w:r>
      <w:r w:rsidR="0074702E" w:rsidRPr="00AF42A8">
        <w:rPr>
          <w:lang w:val="fr-CA"/>
        </w:rPr>
        <w:t>.</w:t>
      </w:r>
    </w:p>
    <w:p w14:paraId="7C7FD3ED" w14:textId="77777777" w:rsidR="003062B4" w:rsidRPr="00AF42A8" w:rsidRDefault="003062B4" w:rsidP="003062B4">
      <w:pPr>
        <w:spacing w:after="0" w:line="312" w:lineRule="auto"/>
        <w:contextualSpacing/>
        <w:rPr>
          <w:lang w:val="fr-CA"/>
        </w:rPr>
      </w:pPr>
    </w:p>
    <w:p w14:paraId="7C7FD3EE" w14:textId="77777777" w:rsidR="003062B4" w:rsidRPr="00AF42A8" w:rsidRDefault="00CD0646" w:rsidP="003062B4">
      <w:pPr>
        <w:spacing w:after="0" w:line="312" w:lineRule="auto"/>
        <w:contextualSpacing/>
        <w:rPr>
          <w:lang w:val="fr-CA"/>
        </w:rPr>
      </w:pPr>
      <w:r>
        <w:rPr>
          <w:lang w:val="fr-CA"/>
        </w:rPr>
        <w:t>Un élément clé du programme d’AFB est qu’il est souple et personnalisable.</w:t>
      </w:r>
      <w:r w:rsidR="003062B4" w:rsidRPr="00AF42A8">
        <w:rPr>
          <w:lang w:val="fr-CA"/>
        </w:rPr>
        <w:t xml:space="preserve"> </w:t>
      </w:r>
      <w:r>
        <w:rPr>
          <w:lang w:val="fr-CA"/>
        </w:rPr>
        <w:t>Avec de la planification et des ressources, la programmation peut être créée et offerte pour répondre aux besoins particuliers du programme sur place ou à un emplacement partenaire.</w:t>
      </w:r>
    </w:p>
    <w:p w14:paraId="7C7FD3EF" w14:textId="77777777" w:rsidR="003062B4" w:rsidRPr="00AF42A8" w:rsidRDefault="003062B4" w:rsidP="003062B4">
      <w:pPr>
        <w:spacing w:after="0" w:line="312" w:lineRule="auto"/>
        <w:contextualSpacing/>
        <w:rPr>
          <w:b/>
          <w:bCs/>
          <w:lang w:val="fr-CA"/>
        </w:rPr>
      </w:pPr>
    </w:p>
    <w:p w14:paraId="7C7FD3F0" w14:textId="77777777" w:rsidR="003062B4" w:rsidRPr="00AF42A8" w:rsidRDefault="00CD0646" w:rsidP="003062B4">
      <w:pPr>
        <w:spacing w:after="0" w:line="312" w:lineRule="auto"/>
        <w:contextualSpacing/>
        <w:rPr>
          <w:lang w:val="fr-CA"/>
        </w:rPr>
      </w:pPr>
      <w:r>
        <w:rPr>
          <w:color w:val="A02B93" w:themeColor="accent5"/>
          <w:lang w:val="fr-CA"/>
        </w:rPr>
        <w:t>Partenariats de formation personnalisé</w:t>
      </w:r>
      <w:r w:rsidR="000456EB">
        <w:rPr>
          <w:color w:val="A02B93" w:themeColor="accent5"/>
          <w:lang w:val="fr-CA"/>
        </w:rPr>
        <w:t>e</w:t>
      </w:r>
    </w:p>
    <w:p w14:paraId="7C7FD3F1" w14:textId="77777777" w:rsidR="003062B4" w:rsidRPr="00AF42A8" w:rsidRDefault="000456EB" w:rsidP="003062B4">
      <w:pPr>
        <w:spacing w:after="0" w:line="312" w:lineRule="auto"/>
        <w:contextualSpacing/>
        <w:rPr>
          <w:lang w:val="fr-CA"/>
        </w:rPr>
      </w:pPr>
      <w:r>
        <w:rPr>
          <w:lang w:val="fr-CA"/>
        </w:rPr>
        <w:t>Si vous avez un besoin précis de rattrapage (p. ex., rattrapage en mathématiques pour un métier spécialisé précis ou compétences numériques pour le milieu de travail), la solution réside dans un partenariat de formation personnalisée.</w:t>
      </w:r>
      <w:r w:rsidR="003062B4" w:rsidRPr="00AF42A8">
        <w:rPr>
          <w:lang w:val="fr-CA"/>
        </w:rPr>
        <w:t xml:space="preserve"> </w:t>
      </w:r>
      <w:r>
        <w:rPr>
          <w:lang w:val="fr-CA"/>
        </w:rPr>
        <w:t>Le MTIFDC</w:t>
      </w:r>
      <w:r w:rsidR="003062B4" w:rsidRPr="00AF42A8">
        <w:rPr>
          <w:lang w:val="fr-CA"/>
        </w:rPr>
        <w:t xml:space="preserve"> encourage </w:t>
      </w:r>
      <w:r>
        <w:rPr>
          <w:lang w:val="fr-CA"/>
        </w:rPr>
        <w:t>ces partenariats</w:t>
      </w:r>
      <w:r w:rsidR="003062B4" w:rsidRPr="00AF42A8">
        <w:rPr>
          <w:lang w:val="fr-CA"/>
        </w:rPr>
        <w:t xml:space="preserve"> </w:t>
      </w:r>
      <w:r>
        <w:rPr>
          <w:lang w:val="fr-CA"/>
        </w:rPr>
        <w:t xml:space="preserve">dans </w:t>
      </w:r>
      <w:r w:rsidR="008742A0">
        <w:rPr>
          <w:lang w:val="fr-CA"/>
        </w:rPr>
        <w:t>« </w:t>
      </w:r>
      <w:r>
        <w:rPr>
          <w:lang w:val="fr-CA"/>
        </w:rPr>
        <w:t>Apprentissage – Lignes directrices concernant le processus d’approbation des agences de formation</w:t>
      </w:r>
      <w:r w:rsidR="008742A0">
        <w:rPr>
          <w:lang w:val="fr-CA"/>
        </w:rPr>
        <w:t> »</w:t>
      </w:r>
      <w:r w:rsidR="007B30BA" w:rsidRPr="00AF42A8">
        <w:rPr>
          <w:lang w:val="fr-CA"/>
        </w:rPr>
        <w:t xml:space="preserve"> (</w:t>
      </w:r>
      <w:hyperlink r:id="rId11" w:history="1">
        <w:r>
          <w:rPr>
            <w:rStyle w:val="Hyperlink"/>
            <w:lang w:val="fr-CA"/>
          </w:rPr>
          <w:t>https://forms.mgcs.gov.on.ca/fr/dataset/on00597</w:t>
        </w:r>
      </w:hyperlink>
      <w:r w:rsidR="007B30BA" w:rsidRPr="00AF42A8">
        <w:rPr>
          <w:lang w:val="fr-CA"/>
        </w:rPr>
        <w:t>)</w:t>
      </w:r>
      <w:r w:rsidR="003062B4" w:rsidRPr="00AF42A8">
        <w:rPr>
          <w:lang w:val="fr-CA"/>
        </w:rPr>
        <w:t xml:space="preserve">. </w:t>
      </w:r>
      <w:r>
        <w:rPr>
          <w:lang w:val="fr-CA"/>
        </w:rPr>
        <w:t xml:space="preserve">Pour être efficace, </w:t>
      </w:r>
      <w:r w:rsidR="008742A0">
        <w:rPr>
          <w:lang w:val="fr-CA"/>
        </w:rPr>
        <w:t>impliquez</w:t>
      </w:r>
      <w:r>
        <w:rPr>
          <w:lang w:val="fr-CA"/>
        </w:rPr>
        <w:t xml:space="preserve"> le réseau d’alphabétisation régional ou le fournisseur de service d’AFB aux étapes de planification du projet ou de la formation.</w:t>
      </w:r>
      <w:r w:rsidR="003062B4" w:rsidRPr="00AF42A8">
        <w:rPr>
          <w:lang w:val="fr-CA"/>
        </w:rPr>
        <w:t xml:space="preserve"> </w:t>
      </w:r>
      <w:r>
        <w:rPr>
          <w:lang w:val="fr-CA"/>
        </w:rPr>
        <w:t>Bien que le programme d’AFB soit gratuit pour les candidats, l’élaboration et la prestation de programmes personnalisés nécessitent du personnel et des ressources.</w:t>
      </w:r>
      <w:r w:rsidR="003062B4" w:rsidRPr="00AF42A8">
        <w:rPr>
          <w:lang w:val="fr-CA"/>
        </w:rPr>
        <w:t xml:space="preserve"> </w:t>
      </w:r>
      <w:r>
        <w:rPr>
          <w:lang w:val="fr-CA"/>
        </w:rPr>
        <w:t>C’est pourquoi il est essentiel d’établir ce partenariat tôt</w:t>
      </w:r>
      <w:r w:rsidR="008742A0">
        <w:rPr>
          <w:lang w:val="fr-CA"/>
        </w:rPr>
        <w:t xml:space="preserve"> dans le processus</w:t>
      </w:r>
      <w:r>
        <w:rPr>
          <w:lang w:val="fr-CA"/>
        </w:rPr>
        <w:t>.</w:t>
      </w:r>
    </w:p>
    <w:p w14:paraId="7C7FD3F2" w14:textId="77777777" w:rsidR="003062B4" w:rsidRPr="00AF42A8" w:rsidRDefault="003062B4" w:rsidP="003062B4">
      <w:pPr>
        <w:spacing w:after="0" w:line="312" w:lineRule="auto"/>
        <w:contextualSpacing/>
        <w:rPr>
          <w:lang w:val="fr-CA"/>
        </w:rPr>
      </w:pPr>
    </w:p>
    <w:p w14:paraId="7C7FD3F3" w14:textId="77777777" w:rsidR="003062B4" w:rsidRPr="00AF42A8" w:rsidRDefault="001B3DED" w:rsidP="003062B4">
      <w:pPr>
        <w:spacing w:after="0" w:line="312" w:lineRule="auto"/>
        <w:rPr>
          <w:lang w:val="fr-CA"/>
        </w:rPr>
      </w:pPr>
      <w:r>
        <w:rPr>
          <w:lang w:val="fr-CA"/>
        </w:rPr>
        <w:t>Communiquez avec votre réseau d’alphabétisation régional</w:t>
      </w:r>
      <w:r w:rsidR="003062B4" w:rsidRPr="00AF42A8">
        <w:rPr>
          <w:lang w:val="fr-CA"/>
        </w:rPr>
        <w:t xml:space="preserve"> (</w:t>
      </w:r>
      <w:r w:rsidR="003062B4" w:rsidRPr="00AF42A8">
        <w:rPr>
          <w:color w:val="0F9ED5" w:themeColor="accent4"/>
          <w:lang w:val="fr-CA"/>
        </w:rPr>
        <w:t>n</w:t>
      </w:r>
      <w:r>
        <w:rPr>
          <w:color w:val="0F9ED5" w:themeColor="accent4"/>
          <w:lang w:val="fr-CA"/>
        </w:rPr>
        <w:t>om du réseau</w:t>
      </w:r>
      <w:r w:rsidR="003062B4" w:rsidRPr="00AF42A8">
        <w:rPr>
          <w:lang w:val="fr-CA"/>
        </w:rPr>
        <w:t xml:space="preserve">) </w:t>
      </w:r>
      <w:r>
        <w:rPr>
          <w:lang w:val="fr-CA"/>
        </w:rPr>
        <w:t>pour discuter des éléments suivants :</w:t>
      </w:r>
    </w:p>
    <w:p w14:paraId="7C7FD3F4" w14:textId="77777777" w:rsidR="00A16557" w:rsidRPr="00AF42A8" w:rsidRDefault="003062B4" w:rsidP="00E637A9">
      <w:pPr>
        <w:spacing w:after="120" w:line="312" w:lineRule="auto"/>
        <w:ind w:left="547" w:hanging="187"/>
        <w:rPr>
          <w:lang w:val="fr-CA"/>
        </w:rPr>
      </w:pPr>
      <w:r w:rsidRPr="00AF42A8">
        <w:rPr>
          <w:lang w:val="fr-CA"/>
        </w:rPr>
        <w:t xml:space="preserve">• </w:t>
      </w:r>
      <w:r w:rsidR="001B3DED">
        <w:rPr>
          <w:lang w:val="fr-CA"/>
        </w:rPr>
        <w:t>l’adoption d’une approche collaborative pour déterminer le montant du financement nécessaire pour appuyer l’élaboration d</w:t>
      </w:r>
      <w:r w:rsidR="009C14B6">
        <w:rPr>
          <w:lang w:val="fr-CA"/>
        </w:rPr>
        <w:t>u</w:t>
      </w:r>
      <w:r w:rsidR="001B3DED">
        <w:rPr>
          <w:lang w:val="fr-CA"/>
        </w:rPr>
        <w:t xml:space="preserve"> programme.</w:t>
      </w:r>
      <w:r w:rsidR="00A16557" w:rsidRPr="00AF42A8">
        <w:rPr>
          <w:lang w:val="fr-CA"/>
        </w:rPr>
        <w:t xml:space="preserve"> </w:t>
      </w:r>
      <w:r w:rsidR="001B3DED">
        <w:rPr>
          <w:lang w:val="fr-CA"/>
        </w:rPr>
        <w:t xml:space="preserve">Bien que le programme d’AFB </w:t>
      </w:r>
      <w:r w:rsidR="001B3DED">
        <w:rPr>
          <w:lang w:val="fr-CA"/>
        </w:rPr>
        <w:lastRenderedPageBreak/>
        <w:t>soit gratuit pour les candidats, s’il faut élaborer des programmes précis, il faudra affecter des ressources et un enseignant ou un formateur.</w:t>
      </w:r>
      <w:r w:rsidR="00A16557" w:rsidRPr="00AF42A8">
        <w:rPr>
          <w:lang w:val="fr-CA"/>
        </w:rPr>
        <w:t xml:space="preserve"> </w:t>
      </w:r>
      <w:r w:rsidR="001B3DED">
        <w:rPr>
          <w:lang w:val="fr-CA"/>
        </w:rPr>
        <w:t>Les programmes peuvent fournir les devis et les renseignements nécessaires pour les propositions;</w:t>
      </w:r>
    </w:p>
    <w:p w14:paraId="7C7FD3F5" w14:textId="77777777" w:rsidR="003062B4" w:rsidRPr="00AF42A8" w:rsidRDefault="001B3DED" w:rsidP="00E637A9">
      <w:pPr>
        <w:pStyle w:val="ListParagraph"/>
        <w:numPr>
          <w:ilvl w:val="0"/>
          <w:numId w:val="4"/>
        </w:numPr>
        <w:spacing w:after="120" w:line="312" w:lineRule="auto"/>
        <w:ind w:left="547" w:hanging="187"/>
        <w:contextualSpacing w:val="0"/>
        <w:rPr>
          <w:lang w:val="fr-CA"/>
        </w:rPr>
      </w:pPr>
      <w:r>
        <w:rPr>
          <w:lang w:val="fr-CA"/>
        </w:rPr>
        <w:t>le programme que vous prévoyez offrir, les emplois sur lesquels il porte (s’il y a lieu) et ce qui peut être inclus dans la formation technique</w:t>
      </w:r>
      <w:r w:rsidR="00F46001">
        <w:rPr>
          <w:lang w:val="fr-CA"/>
        </w:rPr>
        <w:t>;</w:t>
      </w:r>
    </w:p>
    <w:p w14:paraId="7C7FD3F6" w14:textId="77777777" w:rsidR="003062B4" w:rsidRPr="00AF42A8" w:rsidRDefault="003062B4" w:rsidP="00E637A9">
      <w:pPr>
        <w:spacing w:after="120" w:line="312" w:lineRule="auto"/>
        <w:ind w:left="547" w:hanging="187"/>
        <w:rPr>
          <w:lang w:val="fr-CA"/>
        </w:rPr>
      </w:pPr>
      <w:r w:rsidRPr="00AF42A8">
        <w:rPr>
          <w:lang w:val="fr-CA"/>
        </w:rPr>
        <w:t xml:space="preserve">• </w:t>
      </w:r>
      <w:r w:rsidR="007E092E">
        <w:rPr>
          <w:lang w:val="fr-CA"/>
        </w:rPr>
        <w:t xml:space="preserve">le point </w:t>
      </w:r>
      <w:r w:rsidR="00F46001">
        <w:rPr>
          <w:lang w:val="fr-CA"/>
        </w:rPr>
        <w:t>où vous en êtes dans la phase de proposition et les délais d’approbation et de livraison;</w:t>
      </w:r>
    </w:p>
    <w:p w14:paraId="7C7FD3F7" w14:textId="77777777" w:rsidR="003062B4" w:rsidRPr="00AF42A8" w:rsidRDefault="003062B4" w:rsidP="00E637A9">
      <w:pPr>
        <w:spacing w:after="120" w:line="312" w:lineRule="auto"/>
        <w:ind w:left="547" w:hanging="187"/>
        <w:rPr>
          <w:lang w:val="fr-CA"/>
        </w:rPr>
      </w:pPr>
      <w:r w:rsidRPr="00AF42A8">
        <w:rPr>
          <w:lang w:val="fr-CA"/>
        </w:rPr>
        <w:t xml:space="preserve">• </w:t>
      </w:r>
      <w:r w:rsidR="00F46001">
        <w:rPr>
          <w:lang w:val="fr-CA"/>
        </w:rPr>
        <w:t xml:space="preserve">les compétences essentielles particulières que vous souhaitez </w:t>
      </w:r>
      <w:r w:rsidR="00161D1D">
        <w:rPr>
          <w:lang w:val="fr-CA"/>
        </w:rPr>
        <w:t>réviser</w:t>
      </w:r>
      <w:r w:rsidR="00F46001">
        <w:rPr>
          <w:lang w:val="fr-CA"/>
        </w:rPr>
        <w:t>, enseigner ou mettre à niveau;</w:t>
      </w:r>
    </w:p>
    <w:p w14:paraId="7C7FD3F8" w14:textId="77777777" w:rsidR="003062B4" w:rsidRPr="00AF42A8" w:rsidRDefault="003062B4" w:rsidP="00E637A9">
      <w:pPr>
        <w:spacing w:after="120" w:line="312" w:lineRule="auto"/>
        <w:ind w:left="547" w:hanging="187"/>
        <w:rPr>
          <w:lang w:val="fr-CA"/>
        </w:rPr>
      </w:pPr>
      <w:r w:rsidRPr="00AF42A8">
        <w:rPr>
          <w:lang w:val="fr-CA"/>
        </w:rPr>
        <w:t xml:space="preserve">• </w:t>
      </w:r>
      <w:r w:rsidR="00F46001">
        <w:rPr>
          <w:lang w:val="fr-CA"/>
        </w:rPr>
        <w:t>le nombre de jours et d’heures que le programme aura pour offrir la formation ciblée;</w:t>
      </w:r>
    </w:p>
    <w:p w14:paraId="7C7FD3F9" w14:textId="77777777" w:rsidR="003062B4" w:rsidRPr="00AF42A8" w:rsidRDefault="003062B4" w:rsidP="00E637A9">
      <w:pPr>
        <w:spacing w:after="120" w:line="312" w:lineRule="auto"/>
        <w:ind w:left="547" w:hanging="187"/>
        <w:rPr>
          <w:lang w:val="fr-CA"/>
        </w:rPr>
      </w:pPr>
      <w:r w:rsidRPr="00AF42A8">
        <w:rPr>
          <w:lang w:val="fr-CA"/>
        </w:rPr>
        <w:t xml:space="preserve">• </w:t>
      </w:r>
      <w:r w:rsidR="00F46001">
        <w:rPr>
          <w:lang w:val="fr-CA"/>
        </w:rPr>
        <w:t xml:space="preserve">si vous souhaitez que le programme d’AFB soit offert </w:t>
      </w:r>
      <w:r w:rsidR="00154338">
        <w:rPr>
          <w:lang w:val="fr-CA"/>
        </w:rPr>
        <w:t>au point de service</w:t>
      </w:r>
      <w:r w:rsidR="00F46001">
        <w:rPr>
          <w:lang w:val="fr-CA"/>
        </w:rPr>
        <w:t xml:space="preserve"> d’AFB ou </w:t>
      </w:r>
      <w:r w:rsidR="00154338">
        <w:rPr>
          <w:lang w:val="fr-CA"/>
        </w:rPr>
        <w:t>à votre établissement</w:t>
      </w:r>
      <w:r w:rsidR="00F46001">
        <w:rPr>
          <w:lang w:val="fr-CA"/>
        </w:rPr>
        <w:t>.</w:t>
      </w:r>
    </w:p>
    <w:p w14:paraId="7C7FD3FA" w14:textId="77777777" w:rsidR="003062B4" w:rsidRPr="00AF42A8" w:rsidRDefault="003062B4" w:rsidP="003062B4">
      <w:pPr>
        <w:spacing w:after="0" w:line="312" w:lineRule="auto"/>
        <w:contextualSpacing/>
        <w:rPr>
          <w:lang w:val="fr-CA"/>
        </w:rPr>
      </w:pPr>
    </w:p>
    <w:p w14:paraId="7C7FD3FC" w14:textId="77777777" w:rsidR="003062B4" w:rsidRPr="00AF42A8" w:rsidRDefault="003062B4" w:rsidP="003062B4">
      <w:pPr>
        <w:spacing w:after="0" w:line="312" w:lineRule="auto"/>
        <w:contextualSpacing/>
        <w:rPr>
          <w:lang w:val="fr-CA"/>
        </w:rPr>
      </w:pPr>
    </w:p>
    <w:p w14:paraId="7C7FD3FD" w14:textId="77777777" w:rsidR="003062B4" w:rsidRDefault="00F46001" w:rsidP="00200557">
      <w:pPr>
        <w:spacing w:after="0" w:line="312" w:lineRule="auto"/>
        <w:contextualSpacing/>
        <w:rPr>
          <w:lang w:val="fr-CA"/>
        </w:rPr>
      </w:pPr>
      <w:r>
        <w:rPr>
          <w:lang w:val="fr-CA"/>
        </w:rPr>
        <w:t>Un gros merci à l’</w:t>
      </w:r>
      <w:proofErr w:type="spellStart"/>
      <w:r>
        <w:rPr>
          <w:lang w:val="fr-CA"/>
        </w:rPr>
        <w:t>Adult</w:t>
      </w:r>
      <w:proofErr w:type="spellEnd"/>
      <w:r>
        <w:rPr>
          <w:lang w:val="fr-CA"/>
        </w:rPr>
        <w:t xml:space="preserve"> Basic Education Association (ABEA) pour sa contribution à la création de l</w:t>
      </w:r>
      <w:r w:rsidR="00912A3E">
        <w:rPr>
          <w:lang w:val="fr-CA"/>
        </w:rPr>
        <w:t>’Outil</w:t>
      </w:r>
      <w:r>
        <w:rPr>
          <w:lang w:val="fr-CA"/>
        </w:rPr>
        <w:t xml:space="preserve"> d’information pour les partenariats entre les programmes d’AFB et les métiers spécialisés qui se trouve dans cette ressource.</w:t>
      </w:r>
    </w:p>
    <w:p w14:paraId="0D022999" w14:textId="77777777" w:rsidR="00D573A8" w:rsidRDefault="00D573A8" w:rsidP="00200557">
      <w:pPr>
        <w:spacing w:after="0" w:line="312" w:lineRule="auto"/>
        <w:contextualSpacing/>
        <w:rPr>
          <w:lang w:val="fr-CA"/>
        </w:rPr>
      </w:pPr>
    </w:p>
    <w:p w14:paraId="41DF1014" w14:textId="77777777" w:rsidR="00655141" w:rsidRDefault="00655141" w:rsidP="00200557">
      <w:pPr>
        <w:spacing w:after="0" w:line="312" w:lineRule="auto"/>
        <w:contextualSpacing/>
        <w:rPr>
          <w:lang w:val="fr-CA"/>
        </w:rPr>
      </w:pPr>
    </w:p>
    <w:p w14:paraId="4F665695" w14:textId="015B706A" w:rsidR="00655141" w:rsidRPr="008C4391" w:rsidRDefault="00655141" w:rsidP="00F761DD">
      <w:pPr>
        <w:spacing w:before="224" w:line="237" w:lineRule="auto"/>
        <w:ind w:right="4"/>
        <w:jc w:val="center"/>
        <w:rPr>
          <w:iCs/>
          <w:lang w:val="fr-CA"/>
        </w:rPr>
      </w:pPr>
      <w:r w:rsidRPr="008C4391">
        <w:rPr>
          <w:iCs/>
          <w:lang w:val="fr-CA"/>
        </w:rPr>
        <w:t>Ce</w:t>
      </w:r>
      <w:r w:rsidR="00F761DD">
        <w:rPr>
          <w:iCs/>
          <w:lang w:val="fr-CA"/>
        </w:rPr>
        <w:t>s</w:t>
      </w:r>
      <w:r w:rsidRPr="008C4391">
        <w:rPr>
          <w:iCs/>
          <w:lang w:val="fr-CA"/>
        </w:rPr>
        <w:t xml:space="preserve"> programme</w:t>
      </w:r>
      <w:r w:rsidR="00F761DD">
        <w:rPr>
          <w:iCs/>
          <w:lang w:val="fr-CA"/>
        </w:rPr>
        <w:t>s</w:t>
      </w:r>
      <w:r w:rsidRPr="008C4391">
        <w:rPr>
          <w:iCs/>
          <w:lang w:val="fr-CA"/>
        </w:rPr>
        <w:t xml:space="preserve"> Emploi Ontario</w:t>
      </w:r>
      <w:r w:rsidR="00F761DD">
        <w:rPr>
          <w:iCs/>
          <w:lang w:val="fr-CA"/>
        </w:rPr>
        <w:t xml:space="preserve"> sont financés</w:t>
      </w:r>
      <w:r w:rsidRPr="008C4391">
        <w:rPr>
          <w:iCs/>
          <w:lang w:val="fr-CA"/>
        </w:rPr>
        <w:t xml:space="preserve"> en partie par le gouvernement du Canada </w:t>
      </w:r>
      <w:r w:rsidRPr="008C4391">
        <w:rPr>
          <w:iCs/>
          <w:lang w:val="fr-CA"/>
        </w:rPr>
        <w:br/>
        <w:t>et le gouvernement de l’Ontario.</w:t>
      </w:r>
    </w:p>
    <w:p w14:paraId="24147B8E" w14:textId="77777777" w:rsidR="00655141" w:rsidRPr="008C4391" w:rsidRDefault="00655141" w:rsidP="00655141">
      <w:pPr>
        <w:spacing w:before="224" w:line="237" w:lineRule="auto"/>
        <w:ind w:right="1241"/>
        <w:rPr>
          <w:i/>
          <w:lang w:val="fr-CA"/>
        </w:rPr>
      </w:pPr>
      <w:r w:rsidRPr="002F4576">
        <w:rPr>
          <w:rFonts w:ascii="Helvetica" w:hAnsi="Helvetica" w:cs="Helvetica"/>
          <w:noProof/>
        </w:rPr>
        <w:drawing>
          <wp:anchor distT="0" distB="0" distL="114300" distR="114300" simplePos="0" relativeHeight="251669504" behindDoc="0" locked="0" layoutInCell="1" allowOverlap="1" wp14:anchorId="6A2038EA" wp14:editId="71346623">
            <wp:simplePos x="0" y="0"/>
            <wp:positionH relativeFrom="margin">
              <wp:posOffset>2076597</wp:posOffset>
            </wp:positionH>
            <wp:positionV relativeFrom="paragraph">
              <wp:posOffset>310515</wp:posOffset>
            </wp:positionV>
            <wp:extent cx="3356610" cy="372745"/>
            <wp:effectExtent l="0" t="0" r="0" b="0"/>
            <wp:wrapNone/>
            <wp:docPr id="183335911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359119" name="Graphic 1833359119"/>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356610" cy="372745"/>
                    </a:xfrm>
                    <a:prstGeom prst="rect">
                      <a:avLst/>
                    </a:prstGeom>
                  </pic:spPr>
                </pic:pic>
              </a:graphicData>
            </a:graphic>
            <wp14:sizeRelH relativeFrom="page">
              <wp14:pctWidth>0</wp14:pctWidth>
            </wp14:sizeRelH>
            <wp14:sizeRelV relativeFrom="page">
              <wp14:pctHeight>0</wp14:pctHeight>
            </wp14:sizeRelV>
          </wp:anchor>
        </w:drawing>
      </w:r>
      <w:r>
        <w:rPr>
          <w:noProof/>
          <w:sz w:val="28"/>
        </w:rPr>
        <w:drawing>
          <wp:anchor distT="0" distB="0" distL="114300" distR="114300" simplePos="0" relativeHeight="251670528" behindDoc="0" locked="0" layoutInCell="1" allowOverlap="1" wp14:anchorId="023F3398" wp14:editId="4DAB10D4">
            <wp:simplePos x="0" y="0"/>
            <wp:positionH relativeFrom="margin">
              <wp:posOffset>353961</wp:posOffset>
            </wp:positionH>
            <wp:positionV relativeFrom="paragraph">
              <wp:posOffset>165100</wp:posOffset>
            </wp:positionV>
            <wp:extent cx="1380490" cy="594995"/>
            <wp:effectExtent l="0" t="0" r="0" b="0"/>
            <wp:wrapNone/>
            <wp:docPr id="1714474273" name="Picture 1714474273"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786338" name="Picture 1" descr="A logo with a black background&#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80490" cy="594995"/>
                    </a:xfrm>
                    <a:prstGeom prst="rect">
                      <a:avLst/>
                    </a:prstGeom>
                  </pic:spPr>
                </pic:pic>
              </a:graphicData>
            </a:graphic>
          </wp:anchor>
        </w:drawing>
      </w:r>
      <w:r w:rsidRPr="008C4391">
        <w:rPr>
          <w:i/>
          <w:lang w:val="fr-CA"/>
        </w:rPr>
        <w:br/>
      </w:r>
    </w:p>
    <w:p w14:paraId="40D4BFDE" w14:textId="77777777" w:rsidR="00655141" w:rsidRPr="008C4391" w:rsidRDefault="00655141" w:rsidP="00655141">
      <w:pPr>
        <w:tabs>
          <w:tab w:val="left" w:pos="859"/>
          <w:tab w:val="left" w:pos="860"/>
        </w:tabs>
        <w:spacing w:before="12" w:line="273" w:lineRule="auto"/>
        <w:ind w:right="1374"/>
        <w:rPr>
          <w:sz w:val="32"/>
          <w:lang w:val="fr-CA"/>
        </w:rPr>
      </w:pPr>
    </w:p>
    <w:p w14:paraId="3CD173DA" w14:textId="77777777" w:rsidR="00655141" w:rsidRPr="008C4391" w:rsidRDefault="00655141" w:rsidP="00655141">
      <w:pPr>
        <w:ind w:right="-23"/>
        <w:jc w:val="center"/>
        <w:rPr>
          <w:rFonts w:cstheme="minorHAnsi"/>
          <w:sz w:val="20"/>
          <w:szCs w:val="20"/>
          <w:lang w:val="fr-CA"/>
        </w:rPr>
      </w:pPr>
    </w:p>
    <w:p w14:paraId="2066C935" w14:textId="45248F0A" w:rsidR="00655141" w:rsidRPr="00F761DD" w:rsidRDefault="00655141" w:rsidP="00F761DD">
      <w:pPr>
        <w:ind w:right="-23"/>
        <w:jc w:val="center"/>
        <w:rPr>
          <w:rFonts w:cstheme="minorHAnsi"/>
          <w:sz w:val="20"/>
          <w:szCs w:val="20"/>
          <w:lang w:val="fr-CA"/>
        </w:rPr>
      </w:pPr>
      <w:r w:rsidRPr="008C4391">
        <w:rPr>
          <w:rFonts w:cstheme="minorHAnsi"/>
          <w:sz w:val="20"/>
          <w:szCs w:val="20"/>
          <w:lang w:val="fr-CA"/>
        </w:rPr>
        <w:t xml:space="preserve">L’adaptation en français a été effectuée grâce au Fonds de traduction de la Coalition ontarienne </w:t>
      </w:r>
      <w:r w:rsidRPr="008C4391">
        <w:rPr>
          <w:rFonts w:cstheme="minorHAnsi"/>
          <w:sz w:val="20"/>
          <w:szCs w:val="20"/>
          <w:lang w:val="fr-CA"/>
        </w:rPr>
        <w:br/>
        <w:t>de formation des adultes (COFA) qui reçoit un financement du ministère du Travail, de l’Immigration, de la Formation et du Développement des compétences.</w:t>
      </w:r>
    </w:p>
    <w:sectPr w:rsidR="00655141" w:rsidRPr="00F761DD" w:rsidSect="00737D1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370A5" w14:textId="77777777" w:rsidR="004540AB" w:rsidRDefault="004540AB" w:rsidP="003062B4">
      <w:pPr>
        <w:spacing w:after="0" w:line="240" w:lineRule="auto"/>
      </w:pPr>
      <w:r>
        <w:separator/>
      </w:r>
    </w:p>
  </w:endnote>
  <w:endnote w:type="continuationSeparator" w:id="0">
    <w:p w14:paraId="706EA5FB" w14:textId="77777777" w:rsidR="004540AB" w:rsidRDefault="004540AB" w:rsidP="00306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D40F" w14:textId="77777777" w:rsidR="007E092E" w:rsidRDefault="007E0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D410" w14:textId="77777777" w:rsidR="007E092E" w:rsidRDefault="007E09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D412" w14:textId="77777777" w:rsidR="007E092E" w:rsidRDefault="007E0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48873" w14:textId="77777777" w:rsidR="004540AB" w:rsidRDefault="004540AB" w:rsidP="003062B4">
      <w:pPr>
        <w:spacing w:after="0" w:line="240" w:lineRule="auto"/>
      </w:pPr>
      <w:r>
        <w:separator/>
      </w:r>
    </w:p>
  </w:footnote>
  <w:footnote w:type="continuationSeparator" w:id="0">
    <w:p w14:paraId="053C0614" w14:textId="77777777" w:rsidR="004540AB" w:rsidRDefault="004540AB" w:rsidP="003062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D40C" w14:textId="77777777" w:rsidR="007E092E" w:rsidRDefault="007E09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D40D" w14:textId="77777777" w:rsidR="001B3DED" w:rsidRPr="00AF42A8" w:rsidRDefault="001B3DED" w:rsidP="003062B4">
    <w:pPr>
      <w:pStyle w:val="Header"/>
      <w:jc w:val="center"/>
      <w:rPr>
        <w:b/>
        <w:bCs/>
        <w:color w:val="0F9ED5" w:themeColor="accent4"/>
        <w:sz w:val="32"/>
        <w:szCs w:val="32"/>
        <w:lang w:val="fr-CA"/>
      </w:rPr>
    </w:pPr>
    <w:r w:rsidRPr="00AF42A8">
      <w:rPr>
        <w:b/>
        <w:bCs/>
        <w:color w:val="0F9ED5" w:themeColor="accent4"/>
        <w:sz w:val="32"/>
        <w:szCs w:val="32"/>
        <w:lang w:val="fr-CA"/>
      </w:rPr>
      <w:t>Ins</w:t>
    </w:r>
    <w:r>
      <w:rPr>
        <w:b/>
        <w:bCs/>
        <w:color w:val="0F9ED5" w:themeColor="accent4"/>
        <w:sz w:val="32"/>
        <w:szCs w:val="32"/>
        <w:lang w:val="fr-CA"/>
      </w:rPr>
      <w:t>érez le logo de votre réseau d’alphabétisation</w:t>
    </w:r>
    <w:r>
      <w:rPr>
        <w:b/>
        <w:bCs/>
        <w:color w:val="0F9ED5" w:themeColor="accent4"/>
        <w:sz w:val="32"/>
        <w:szCs w:val="32"/>
        <w:lang w:val="fr-CA"/>
      </w:rPr>
      <w:br/>
      <w:t>et vos coordonnées ici</w:t>
    </w:r>
    <w:r w:rsidRPr="00AF42A8">
      <w:rPr>
        <w:b/>
        <w:bCs/>
        <w:color w:val="0F9ED5" w:themeColor="accent4"/>
        <w:sz w:val="32"/>
        <w:szCs w:val="32"/>
        <w:lang w:val="fr-CA"/>
      </w:rPr>
      <w:t>.</w:t>
    </w:r>
  </w:p>
  <w:p w14:paraId="7C7FD40E" w14:textId="77777777" w:rsidR="001B3DED" w:rsidRPr="00AF42A8" w:rsidRDefault="001B3DED">
    <w:pPr>
      <w:pStyle w:val="Header"/>
      <w:rPr>
        <w:lang w:val="fr-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D411" w14:textId="77777777" w:rsidR="007E092E" w:rsidRDefault="007E0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057BA"/>
    <w:multiLevelType w:val="hybridMultilevel"/>
    <w:tmpl w:val="6E96D974"/>
    <w:lvl w:ilvl="0" w:tplc="CD689076">
      <w:start w:val="1"/>
      <w:numFmt w:val="bullet"/>
      <w:lvlText w:val="-"/>
      <w:lvlJc w:val="left"/>
      <w:pPr>
        <w:ind w:left="720" w:hanging="360"/>
      </w:pPr>
      <w:rPr>
        <w:rFonts w:ascii="Aptos" w:eastAsiaTheme="minorHAnsi" w:hAnsi="Apto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5ADF61D7"/>
    <w:multiLevelType w:val="hybridMultilevel"/>
    <w:tmpl w:val="2250A4F4"/>
    <w:lvl w:ilvl="0" w:tplc="1009000F">
      <w:start w:val="4"/>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8D27AC7"/>
    <w:multiLevelType w:val="hybridMultilevel"/>
    <w:tmpl w:val="FDECCE8E"/>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 w15:restartNumberingAfterBreak="0">
    <w:nsid w:val="779C7879"/>
    <w:multiLevelType w:val="hybridMultilevel"/>
    <w:tmpl w:val="0DDE703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16cid:durableId="2055764070">
    <w:abstractNumId w:val="0"/>
  </w:num>
  <w:num w:numId="2" w16cid:durableId="1580678011">
    <w:abstractNumId w:val="2"/>
  </w:num>
  <w:num w:numId="3" w16cid:durableId="2011785581">
    <w:abstractNumId w:val="1"/>
  </w:num>
  <w:num w:numId="4" w16cid:durableId="5164256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20"/>
  <w:hyphenationZone w:val="425"/>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62B4"/>
    <w:rsid w:val="000456EB"/>
    <w:rsid w:val="0009791E"/>
    <w:rsid w:val="000C2825"/>
    <w:rsid w:val="000C6CFB"/>
    <w:rsid w:val="000E64DE"/>
    <w:rsid w:val="000F31C5"/>
    <w:rsid w:val="00154338"/>
    <w:rsid w:val="00161D1D"/>
    <w:rsid w:val="001B3DED"/>
    <w:rsid w:val="001E4687"/>
    <w:rsid w:val="00200557"/>
    <w:rsid w:val="00207DE9"/>
    <w:rsid w:val="00216E22"/>
    <w:rsid w:val="00237917"/>
    <w:rsid w:val="00240D9F"/>
    <w:rsid w:val="00255644"/>
    <w:rsid w:val="00273CE2"/>
    <w:rsid w:val="002F5C5A"/>
    <w:rsid w:val="003062B4"/>
    <w:rsid w:val="004540AB"/>
    <w:rsid w:val="00457B80"/>
    <w:rsid w:val="004F04C9"/>
    <w:rsid w:val="00582C88"/>
    <w:rsid w:val="005E1866"/>
    <w:rsid w:val="00655141"/>
    <w:rsid w:val="00666642"/>
    <w:rsid w:val="00711D12"/>
    <w:rsid w:val="00712432"/>
    <w:rsid w:val="00724994"/>
    <w:rsid w:val="007256D2"/>
    <w:rsid w:val="00737D1A"/>
    <w:rsid w:val="007401D4"/>
    <w:rsid w:val="0074702E"/>
    <w:rsid w:val="007917C3"/>
    <w:rsid w:val="007B30BA"/>
    <w:rsid w:val="007C0160"/>
    <w:rsid w:val="007C3391"/>
    <w:rsid w:val="007E092E"/>
    <w:rsid w:val="00825BB8"/>
    <w:rsid w:val="008742A0"/>
    <w:rsid w:val="008A07EA"/>
    <w:rsid w:val="008C7236"/>
    <w:rsid w:val="009075AC"/>
    <w:rsid w:val="00912A3E"/>
    <w:rsid w:val="00916BA2"/>
    <w:rsid w:val="009B4972"/>
    <w:rsid w:val="009B5375"/>
    <w:rsid w:val="009C148C"/>
    <w:rsid w:val="009C14B6"/>
    <w:rsid w:val="00A01AB2"/>
    <w:rsid w:val="00A10056"/>
    <w:rsid w:val="00A16557"/>
    <w:rsid w:val="00A36052"/>
    <w:rsid w:val="00AF42A8"/>
    <w:rsid w:val="00B33432"/>
    <w:rsid w:val="00B614D1"/>
    <w:rsid w:val="00C1293F"/>
    <w:rsid w:val="00CA1823"/>
    <w:rsid w:val="00CB616F"/>
    <w:rsid w:val="00CD0646"/>
    <w:rsid w:val="00D573A8"/>
    <w:rsid w:val="00DB0E06"/>
    <w:rsid w:val="00DD178A"/>
    <w:rsid w:val="00DF4F3D"/>
    <w:rsid w:val="00E61A1A"/>
    <w:rsid w:val="00E637A9"/>
    <w:rsid w:val="00E8319C"/>
    <w:rsid w:val="00F2060D"/>
    <w:rsid w:val="00F31A40"/>
    <w:rsid w:val="00F33AE7"/>
    <w:rsid w:val="00F42EA3"/>
    <w:rsid w:val="00F46001"/>
    <w:rsid w:val="00F761DD"/>
    <w:rsid w:val="00FF12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7C7FD3C6"/>
  <w15:docId w15:val="{32EE65B8-0329-4FA1-8053-0083D8A4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4"/>
  </w:style>
  <w:style w:type="paragraph" w:styleId="Heading1">
    <w:name w:val="heading 1"/>
    <w:basedOn w:val="Normal"/>
    <w:next w:val="Normal"/>
    <w:link w:val="Heading1Char"/>
    <w:uiPriority w:val="9"/>
    <w:qFormat/>
    <w:rsid w:val="00306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2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2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2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2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2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2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2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2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2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2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2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2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2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2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2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2B4"/>
    <w:rPr>
      <w:rFonts w:eastAsiaTheme="majorEastAsia" w:cstheme="majorBidi"/>
      <w:color w:val="272727" w:themeColor="text1" w:themeTint="D8"/>
    </w:rPr>
  </w:style>
  <w:style w:type="paragraph" w:styleId="Title">
    <w:name w:val="Title"/>
    <w:basedOn w:val="Normal"/>
    <w:next w:val="Normal"/>
    <w:link w:val="TitleChar"/>
    <w:uiPriority w:val="10"/>
    <w:qFormat/>
    <w:rsid w:val="003062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2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2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2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2B4"/>
    <w:pPr>
      <w:spacing w:before="160"/>
      <w:jc w:val="center"/>
    </w:pPr>
    <w:rPr>
      <w:i/>
      <w:iCs/>
      <w:color w:val="404040" w:themeColor="text1" w:themeTint="BF"/>
    </w:rPr>
  </w:style>
  <w:style w:type="character" w:customStyle="1" w:styleId="QuoteChar">
    <w:name w:val="Quote Char"/>
    <w:basedOn w:val="DefaultParagraphFont"/>
    <w:link w:val="Quote"/>
    <w:uiPriority w:val="29"/>
    <w:rsid w:val="003062B4"/>
    <w:rPr>
      <w:i/>
      <w:iCs/>
      <w:color w:val="404040" w:themeColor="text1" w:themeTint="BF"/>
    </w:rPr>
  </w:style>
  <w:style w:type="paragraph" w:styleId="ListParagraph">
    <w:name w:val="List Paragraph"/>
    <w:basedOn w:val="Normal"/>
    <w:uiPriority w:val="34"/>
    <w:qFormat/>
    <w:rsid w:val="003062B4"/>
    <w:pPr>
      <w:ind w:left="720"/>
      <w:contextualSpacing/>
    </w:pPr>
  </w:style>
  <w:style w:type="character" w:styleId="IntenseEmphasis">
    <w:name w:val="Intense Emphasis"/>
    <w:basedOn w:val="DefaultParagraphFont"/>
    <w:uiPriority w:val="21"/>
    <w:qFormat/>
    <w:rsid w:val="003062B4"/>
    <w:rPr>
      <w:i/>
      <w:iCs/>
      <w:color w:val="0F4761" w:themeColor="accent1" w:themeShade="BF"/>
    </w:rPr>
  </w:style>
  <w:style w:type="paragraph" w:styleId="IntenseQuote">
    <w:name w:val="Intense Quote"/>
    <w:basedOn w:val="Normal"/>
    <w:next w:val="Normal"/>
    <w:link w:val="IntenseQuoteChar"/>
    <w:uiPriority w:val="30"/>
    <w:qFormat/>
    <w:rsid w:val="00306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2B4"/>
    <w:rPr>
      <w:i/>
      <w:iCs/>
      <w:color w:val="0F4761" w:themeColor="accent1" w:themeShade="BF"/>
    </w:rPr>
  </w:style>
  <w:style w:type="character" w:styleId="IntenseReference">
    <w:name w:val="Intense Reference"/>
    <w:basedOn w:val="DefaultParagraphFont"/>
    <w:uiPriority w:val="32"/>
    <w:qFormat/>
    <w:rsid w:val="003062B4"/>
    <w:rPr>
      <w:b/>
      <w:bCs/>
      <w:smallCaps/>
      <w:color w:val="0F4761" w:themeColor="accent1" w:themeShade="BF"/>
      <w:spacing w:val="5"/>
    </w:rPr>
  </w:style>
  <w:style w:type="paragraph" w:styleId="Header">
    <w:name w:val="header"/>
    <w:basedOn w:val="Normal"/>
    <w:link w:val="HeaderChar"/>
    <w:uiPriority w:val="99"/>
    <w:unhideWhenUsed/>
    <w:rsid w:val="00306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2B4"/>
  </w:style>
  <w:style w:type="paragraph" w:styleId="Footer">
    <w:name w:val="footer"/>
    <w:basedOn w:val="Normal"/>
    <w:link w:val="FooterChar"/>
    <w:uiPriority w:val="99"/>
    <w:unhideWhenUsed/>
    <w:rsid w:val="00306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2B4"/>
  </w:style>
  <w:style w:type="character" w:styleId="Hyperlink">
    <w:name w:val="Hyperlink"/>
    <w:basedOn w:val="DefaultParagraphFont"/>
    <w:uiPriority w:val="99"/>
    <w:unhideWhenUsed/>
    <w:rsid w:val="007B30BA"/>
    <w:rPr>
      <w:color w:val="467886" w:themeColor="hyperlink"/>
      <w:u w:val="single"/>
    </w:rPr>
  </w:style>
  <w:style w:type="character" w:customStyle="1" w:styleId="UnresolvedMention1">
    <w:name w:val="Unresolved Mention1"/>
    <w:basedOn w:val="DefaultParagraphFont"/>
    <w:uiPriority w:val="99"/>
    <w:semiHidden/>
    <w:unhideWhenUsed/>
    <w:rsid w:val="007B30BA"/>
    <w:rPr>
      <w:color w:val="605E5C"/>
      <w:shd w:val="clear" w:color="auto" w:fill="E1DFDD"/>
    </w:rPr>
  </w:style>
  <w:style w:type="character" w:styleId="FollowedHyperlink">
    <w:name w:val="FollowedHyperlink"/>
    <w:basedOn w:val="DefaultParagraphFont"/>
    <w:uiPriority w:val="99"/>
    <w:semiHidden/>
    <w:unhideWhenUsed/>
    <w:rsid w:val="000456E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mgcs.gov.on.ca/fr/dataset/on00597"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9358B3F27EFB43ADF249F01AC3C9F0" ma:contentTypeVersion="18" ma:contentTypeDescription="Crée un document." ma:contentTypeScope="" ma:versionID="1b423985c283ffc9fc59b302a9a41ae9">
  <xsd:schema xmlns:xsd="http://www.w3.org/2001/XMLSchema" xmlns:xs="http://www.w3.org/2001/XMLSchema" xmlns:p="http://schemas.microsoft.com/office/2006/metadata/properties" xmlns:ns2="71b2e3c4-79d5-4c98-b528-a3fa04795dc5" xmlns:ns3="eb0d3e1a-6422-4b6b-af90-65d0fc919568" targetNamespace="http://schemas.microsoft.com/office/2006/metadata/properties" ma:root="true" ma:fieldsID="5e167ed6868601fd51612f25c25c712c" ns2:_="" ns3:_="">
    <xsd:import namespace="71b2e3c4-79d5-4c98-b528-a3fa04795dc5"/>
    <xsd:import namespace="eb0d3e1a-6422-4b6b-af90-65d0fc91956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2e3c4-79d5-4c98-b528-a3fa04795dc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TaxCatchAll" ma:index="23" nillable="true" ma:displayName="Taxonomy Catch All Column" ma:hidden="true" ma:list="{c6334424-3693-4fff-a368-14903a3bc8ec}" ma:internalName="TaxCatchAll" ma:showField="CatchAllData" ma:web="71b2e3c4-79d5-4c98-b528-a3fa04795dc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0d3e1a-6422-4b6b-af90-65d0fc919568"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0755866-13cf-410b-9c5d-c7abb0189b6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b2e3c4-79d5-4c98-b528-a3fa04795dc5" xsi:nil="true"/>
    <lcf76f155ced4ddcb4097134ff3c332f xmlns="eb0d3e1a-6422-4b6b-af90-65d0fc9195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E089F-D147-4195-8525-EF9117B3EA3C}">
  <ds:schemaRefs>
    <ds:schemaRef ds:uri="http://schemas.microsoft.com/sharepoint/v3/contenttype/forms"/>
  </ds:schemaRefs>
</ds:datastoreItem>
</file>

<file path=customXml/itemProps2.xml><?xml version="1.0" encoding="utf-8"?>
<ds:datastoreItem xmlns:ds="http://schemas.openxmlformats.org/officeDocument/2006/customXml" ds:itemID="{6A583EFB-4313-46BA-8A71-F51FEBA55CDD}"/>
</file>

<file path=customXml/itemProps3.xml><?xml version="1.0" encoding="utf-8"?>
<ds:datastoreItem xmlns:ds="http://schemas.openxmlformats.org/officeDocument/2006/customXml" ds:itemID="{52C3FA0C-801E-4BDF-AB4E-81C9865754D6}">
  <ds:schemaRefs>
    <ds:schemaRef ds:uri="http://schemas.microsoft.com/office/2006/metadata/properties"/>
    <ds:schemaRef ds:uri="http://schemas.microsoft.com/office/infopath/2007/PartnerControls"/>
    <ds:schemaRef ds:uri="71b2e3c4-79d5-4c98-b528-a3fa04795dc5"/>
    <ds:schemaRef ds:uri="eb0d3e1a-6422-4b6b-af90-65d0fc919568"/>
  </ds:schemaRefs>
</ds:datastoreItem>
</file>

<file path=customXml/itemProps4.xml><?xml version="1.0" encoding="utf-8"?>
<ds:datastoreItem xmlns:ds="http://schemas.openxmlformats.org/officeDocument/2006/customXml" ds:itemID="{B0FBE819-A0E8-4A80-BCAE-50BDD18FE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1086</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Gourley - LLSC</dc:creator>
  <cp:lastModifiedBy>Chantal Carrière</cp:lastModifiedBy>
  <cp:revision>6</cp:revision>
  <dcterms:created xsi:type="dcterms:W3CDTF">2025-06-16T17:01:00Z</dcterms:created>
  <dcterms:modified xsi:type="dcterms:W3CDTF">2025-06-16T17:03:00Z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0x010100079358B3F27EFB43ADF249F01AC3C9F0</vt:lpwstr>
  </property>
  <property fmtid="{D5CDD505-2E9C-101B-9397-08002B2CF9AE}" pid="3" name="MediaServiceImageTags">
    <vt:lpwstr/>
  </property>
</Properties>
</file>